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AD8D" w:themeColor="accent5"/>
  <w:body>
    <w:p w:rsidR="009C7869" w:rsidRDefault="009C7869"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el-GR"/>
        </w:rPr>
      </w:pPr>
    </w:p>
    <w:p w:rsidR="00CD6B5C" w:rsidRPr="00887C00" w:rsidRDefault="00A06F1C"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pt-BR" w:eastAsia="el-GR"/>
        </w:rPr>
      </w:pPr>
      <w:r>
        <w:rPr>
          <w:rFonts w:ascii="Times New Roman" w:eastAsia="Times New Roman" w:hAnsi="Times New Roman" w:cs="Times New Roman"/>
          <w:sz w:val="28"/>
          <w:szCs w:val="28"/>
          <w:lang w:val="en-US" w:eastAsia="el-GR"/>
        </w:rPr>
        <w:tab/>
      </w:r>
      <w:r w:rsidR="005F379E" w:rsidRPr="00887C00">
        <w:rPr>
          <w:rFonts w:ascii="Times New Roman" w:eastAsia="Times New Roman" w:hAnsi="Times New Roman" w:cs="Times New Roman"/>
          <w:sz w:val="28"/>
          <w:szCs w:val="28"/>
          <w:lang w:val="en-US" w:eastAsia="el-GR"/>
        </w:rPr>
        <w:t>T</w:t>
      </w:r>
      <w:r w:rsidR="00CD6B5C" w:rsidRPr="00887C00">
        <w:rPr>
          <w:rFonts w:ascii="Times New Roman" w:eastAsia="Times New Roman" w:hAnsi="Times New Roman" w:cs="Times New Roman"/>
          <w:sz w:val="28"/>
          <w:szCs w:val="28"/>
          <w:lang w:eastAsia="el-GR"/>
        </w:rPr>
        <w:t xml:space="preserve">ο </w:t>
      </w:r>
      <w:r w:rsidR="00D31425" w:rsidRPr="00887C00">
        <w:rPr>
          <w:rFonts w:ascii="Times New Roman" w:eastAsia="Times New Roman" w:hAnsi="Times New Roman" w:cs="Times New Roman"/>
          <w:sz w:val="28"/>
          <w:szCs w:val="28"/>
          <w:lang w:eastAsia="el-GR"/>
        </w:rPr>
        <w:t xml:space="preserve">Πρόγραμμα Μεταπτυχιακών Σπουδών </w:t>
      </w:r>
      <w:r w:rsidR="00D31425" w:rsidRPr="00887C00">
        <w:rPr>
          <w:rFonts w:ascii="Times New Roman" w:eastAsia="Times New Roman" w:hAnsi="Times New Roman" w:cs="Times New Roman"/>
          <w:b/>
          <w:sz w:val="28"/>
          <w:szCs w:val="28"/>
          <w:lang w:eastAsia="el-GR"/>
        </w:rPr>
        <w:t>«</w:t>
      </w:r>
      <w:proofErr w:type="spellStart"/>
      <w:r w:rsidR="00D31425" w:rsidRPr="00887C00">
        <w:rPr>
          <w:rFonts w:ascii="Times New Roman" w:eastAsia="Times New Roman" w:hAnsi="Times New Roman" w:cs="Times New Roman"/>
          <w:b/>
          <w:sz w:val="28"/>
          <w:szCs w:val="28"/>
          <w:lang w:eastAsia="el-GR"/>
        </w:rPr>
        <w:t>Ελληνοϊταλικές</w:t>
      </w:r>
      <w:proofErr w:type="spellEnd"/>
      <w:r w:rsidR="00D31425" w:rsidRPr="00887C00">
        <w:rPr>
          <w:rFonts w:ascii="Times New Roman" w:eastAsia="Times New Roman" w:hAnsi="Times New Roman" w:cs="Times New Roman"/>
          <w:b/>
          <w:sz w:val="28"/>
          <w:szCs w:val="28"/>
          <w:lang w:eastAsia="el-GR"/>
        </w:rPr>
        <w:t xml:space="preserve"> Σπουδές: Ιστορία, Λογοτεχνία και Κλασική Παράδοση»</w:t>
      </w:r>
      <w:r w:rsidR="00D31425" w:rsidRPr="00887C00">
        <w:rPr>
          <w:rFonts w:ascii="Times New Roman" w:eastAsia="Times New Roman" w:hAnsi="Times New Roman" w:cs="Times New Roman"/>
          <w:sz w:val="28"/>
          <w:szCs w:val="28"/>
          <w:lang w:eastAsia="el-GR"/>
        </w:rPr>
        <w:t xml:space="preserve"> και </w:t>
      </w:r>
      <w:r w:rsidR="00887C00">
        <w:rPr>
          <w:rFonts w:ascii="Times New Roman" w:eastAsia="Times New Roman" w:hAnsi="Times New Roman" w:cs="Times New Roman"/>
          <w:sz w:val="28"/>
          <w:szCs w:val="28"/>
          <w:lang w:eastAsia="el-GR"/>
        </w:rPr>
        <w:t xml:space="preserve">το </w:t>
      </w:r>
      <w:r w:rsidR="00CD6B5C" w:rsidRPr="00887C00">
        <w:rPr>
          <w:rFonts w:ascii="Times New Roman" w:eastAsia="Times New Roman" w:hAnsi="Times New Roman" w:cs="Times New Roman"/>
          <w:b/>
          <w:sz w:val="28"/>
          <w:szCs w:val="28"/>
          <w:lang w:eastAsia="el-GR"/>
        </w:rPr>
        <w:t>Σεμινάριο</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Ιταλικής</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Ιστορίας</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και</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Ιστοριογραφίας</w:t>
      </w:r>
      <w:r w:rsidR="00CD6B5C" w:rsidRPr="00887C00">
        <w:rPr>
          <w:rFonts w:ascii="Times New Roman" w:eastAsia="Times New Roman" w:hAnsi="Times New Roman" w:cs="Times New Roman"/>
          <w:sz w:val="28"/>
          <w:szCs w:val="28"/>
          <w:lang w:eastAsia="el-GR"/>
        </w:rPr>
        <w:t xml:space="preserve"> (Τμήμα Ιταλικής Γλώσσας και Φιλολογίας του Ε</w:t>
      </w:r>
      <w:r w:rsidR="00D30DA6" w:rsidRPr="00887C00">
        <w:rPr>
          <w:rFonts w:ascii="Times New Roman" w:eastAsia="Times New Roman" w:hAnsi="Times New Roman" w:cs="Times New Roman"/>
          <w:sz w:val="28"/>
          <w:szCs w:val="28"/>
          <w:lang w:eastAsia="el-GR"/>
        </w:rPr>
        <w:t>θνικού και Καποδιστριακού Πανεπιστημίου Αθηνών</w:t>
      </w:r>
      <w:r w:rsidR="00CD6B5C" w:rsidRPr="00887C00">
        <w:rPr>
          <w:rFonts w:ascii="Times New Roman" w:eastAsia="Times New Roman" w:hAnsi="Times New Roman" w:cs="Times New Roman"/>
          <w:sz w:val="28"/>
          <w:szCs w:val="28"/>
          <w:lang w:eastAsia="el-GR"/>
        </w:rPr>
        <w:t>)</w:t>
      </w:r>
      <w:r w:rsidR="00CD6B5C" w:rsidRPr="00887C00">
        <w:rPr>
          <w:rFonts w:ascii="Times New Roman" w:eastAsia="Times New Roman" w:hAnsi="Times New Roman" w:cs="Times New Roman"/>
          <w:sz w:val="28"/>
          <w:szCs w:val="28"/>
          <w:lang w:val="pt-BR" w:eastAsia="el-GR"/>
        </w:rPr>
        <w:t xml:space="preserve"> </w:t>
      </w:r>
      <w:r w:rsidR="00CD6B5C" w:rsidRPr="00887C00">
        <w:rPr>
          <w:rFonts w:ascii="Times New Roman" w:eastAsia="Times New Roman" w:hAnsi="Times New Roman" w:cs="Times New Roman"/>
          <w:sz w:val="28"/>
          <w:szCs w:val="28"/>
          <w:lang w:eastAsia="el-GR"/>
        </w:rPr>
        <w:t>σας</w:t>
      </w:r>
      <w:r w:rsidR="00CD6B5C" w:rsidRPr="00887C00">
        <w:rPr>
          <w:rFonts w:ascii="Times New Roman" w:eastAsia="Times New Roman" w:hAnsi="Times New Roman" w:cs="Times New Roman"/>
          <w:sz w:val="28"/>
          <w:szCs w:val="28"/>
          <w:lang w:val="pt-BR" w:eastAsia="el-GR"/>
        </w:rPr>
        <w:t xml:space="preserve"> </w:t>
      </w:r>
      <w:r w:rsidR="00CD6B5C" w:rsidRPr="00887C00">
        <w:rPr>
          <w:rFonts w:ascii="Times New Roman" w:eastAsia="Times New Roman" w:hAnsi="Times New Roman" w:cs="Times New Roman"/>
          <w:sz w:val="28"/>
          <w:szCs w:val="28"/>
          <w:lang w:eastAsia="el-GR"/>
        </w:rPr>
        <w:t>προσκαλ</w:t>
      </w:r>
      <w:r w:rsidR="00D31425" w:rsidRPr="00887C00">
        <w:rPr>
          <w:rFonts w:ascii="Times New Roman" w:eastAsia="Times New Roman" w:hAnsi="Times New Roman" w:cs="Times New Roman"/>
          <w:sz w:val="28"/>
          <w:szCs w:val="28"/>
          <w:lang w:eastAsia="el-GR"/>
        </w:rPr>
        <w:t>ούν</w:t>
      </w:r>
      <w:r w:rsidR="005F379E" w:rsidRPr="00887C00">
        <w:rPr>
          <w:rFonts w:ascii="Times New Roman" w:eastAsia="Times New Roman" w:hAnsi="Times New Roman" w:cs="Times New Roman"/>
          <w:sz w:val="28"/>
          <w:szCs w:val="28"/>
          <w:lang w:eastAsia="el-GR"/>
        </w:rPr>
        <w:t xml:space="preserve"> </w:t>
      </w:r>
      <w:r w:rsidR="00CD6B5C" w:rsidRPr="00887C00">
        <w:rPr>
          <w:rFonts w:ascii="Times New Roman" w:eastAsia="Times New Roman" w:hAnsi="Times New Roman" w:cs="Times New Roman"/>
          <w:sz w:val="28"/>
          <w:szCs w:val="28"/>
          <w:lang w:eastAsia="el-GR"/>
        </w:rPr>
        <w:t>στη</w:t>
      </w:r>
      <w:r w:rsidR="00CD6B5C" w:rsidRPr="00887C00">
        <w:rPr>
          <w:rFonts w:ascii="Times New Roman" w:eastAsia="Times New Roman" w:hAnsi="Times New Roman" w:cs="Times New Roman"/>
          <w:sz w:val="28"/>
          <w:szCs w:val="28"/>
          <w:lang w:val="pt-BR" w:eastAsia="el-GR"/>
        </w:rPr>
        <w:t xml:space="preserve"> </w:t>
      </w:r>
      <w:proofErr w:type="spellStart"/>
      <w:r w:rsidR="00D31425" w:rsidRPr="00887C00">
        <w:rPr>
          <w:rFonts w:ascii="Times New Roman" w:eastAsia="Times New Roman" w:hAnsi="Times New Roman" w:cs="Times New Roman"/>
          <w:sz w:val="28"/>
          <w:szCs w:val="28"/>
          <w:lang w:eastAsia="el-GR"/>
        </w:rPr>
        <w:t>σεμιναριακή</w:t>
      </w:r>
      <w:proofErr w:type="spellEnd"/>
      <w:r w:rsidR="00D31425" w:rsidRPr="00887C00">
        <w:rPr>
          <w:rFonts w:ascii="Times New Roman" w:eastAsia="Times New Roman" w:hAnsi="Times New Roman" w:cs="Times New Roman"/>
          <w:sz w:val="28"/>
          <w:szCs w:val="28"/>
          <w:lang w:eastAsia="el-GR"/>
        </w:rPr>
        <w:t xml:space="preserve"> </w:t>
      </w:r>
      <w:r w:rsidR="00CD6B5C" w:rsidRPr="00887C00">
        <w:rPr>
          <w:rFonts w:ascii="Times New Roman" w:eastAsia="Times New Roman" w:hAnsi="Times New Roman" w:cs="Times New Roman"/>
          <w:sz w:val="28"/>
          <w:szCs w:val="28"/>
          <w:lang w:eastAsia="el-GR"/>
        </w:rPr>
        <w:t xml:space="preserve">διάλεξη </w:t>
      </w:r>
      <w:r w:rsidR="00652EFB" w:rsidRPr="00887C00">
        <w:rPr>
          <w:rFonts w:ascii="Times New Roman" w:eastAsia="Times New Roman" w:hAnsi="Times New Roman" w:cs="Times New Roman"/>
          <w:sz w:val="28"/>
          <w:szCs w:val="28"/>
          <w:lang w:eastAsia="el-GR"/>
        </w:rPr>
        <w:t xml:space="preserve">του κ. </w:t>
      </w:r>
      <w:r w:rsidR="002D12FF">
        <w:rPr>
          <w:rFonts w:ascii="Times New Roman" w:eastAsia="Times New Roman" w:hAnsi="Times New Roman" w:cs="Times New Roman"/>
          <w:b/>
          <w:sz w:val="28"/>
          <w:szCs w:val="28"/>
          <w:lang w:eastAsia="el-GR"/>
        </w:rPr>
        <w:t>Χαράλαμπου</w:t>
      </w:r>
      <w:r w:rsidR="00652EFB" w:rsidRPr="00887C00">
        <w:rPr>
          <w:rFonts w:ascii="Times New Roman" w:eastAsia="Times New Roman" w:hAnsi="Times New Roman" w:cs="Times New Roman"/>
          <w:b/>
          <w:sz w:val="28"/>
          <w:szCs w:val="28"/>
          <w:lang w:eastAsia="el-GR"/>
        </w:rPr>
        <w:t xml:space="preserve"> </w:t>
      </w:r>
      <w:r>
        <w:rPr>
          <w:rFonts w:ascii="Times New Roman" w:eastAsia="Times New Roman" w:hAnsi="Times New Roman" w:cs="Times New Roman"/>
          <w:b/>
          <w:sz w:val="28"/>
          <w:szCs w:val="28"/>
          <w:lang w:val="en-US" w:eastAsia="el-GR"/>
        </w:rPr>
        <w:t>N</w:t>
      </w:r>
      <w:r w:rsidRPr="00A06F1C">
        <w:rPr>
          <w:rFonts w:ascii="Times New Roman" w:eastAsia="Times New Roman" w:hAnsi="Times New Roman" w:cs="Times New Roman"/>
          <w:b/>
          <w:sz w:val="28"/>
          <w:szCs w:val="28"/>
          <w:lang w:eastAsia="el-GR"/>
        </w:rPr>
        <w:t xml:space="preserve">. </w:t>
      </w:r>
      <w:r w:rsidR="002D12FF">
        <w:rPr>
          <w:rFonts w:ascii="Times New Roman" w:eastAsia="Times New Roman" w:hAnsi="Times New Roman" w:cs="Times New Roman"/>
          <w:b/>
          <w:sz w:val="28"/>
          <w:szCs w:val="28"/>
          <w:lang w:eastAsia="el-GR"/>
        </w:rPr>
        <w:t>Βλαχόπουλου</w:t>
      </w:r>
      <w:r w:rsidR="00887C00">
        <w:rPr>
          <w:rFonts w:ascii="Times New Roman" w:eastAsia="Times New Roman" w:hAnsi="Times New Roman" w:cs="Times New Roman"/>
          <w:b/>
          <w:sz w:val="28"/>
          <w:szCs w:val="28"/>
          <w:lang w:eastAsia="el-GR"/>
        </w:rPr>
        <w:t>,</w:t>
      </w:r>
      <w:r w:rsidR="00652EFB" w:rsidRPr="00887C00">
        <w:rPr>
          <w:rFonts w:ascii="Times New Roman" w:eastAsia="Times New Roman" w:hAnsi="Times New Roman" w:cs="Times New Roman"/>
          <w:b/>
          <w:sz w:val="28"/>
          <w:szCs w:val="28"/>
          <w:lang w:eastAsia="el-GR"/>
        </w:rPr>
        <w:t xml:space="preserve"> </w:t>
      </w:r>
      <w:r w:rsidR="002D12FF">
        <w:rPr>
          <w:rFonts w:ascii="Times New Roman" w:eastAsia="Times New Roman" w:hAnsi="Times New Roman" w:cs="Times New Roman"/>
          <w:sz w:val="28"/>
          <w:szCs w:val="28"/>
          <w:lang w:eastAsia="el-GR"/>
        </w:rPr>
        <w:t xml:space="preserve">Διδάκτορα </w:t>
      </w:r>
      <w:r w:rsidR="00F04F8D">
        <w:rPr>
          <w:rFonts w:ascii="Times New Roman" w:eastAsia="Times New Roman" w:hAnsi="Times New Roman" w:cs="Times New Roman"/>
          <w:sz w:val="28"/>
          <w:szCs w:val="28"/>
          <w:lang w:eastAsia="el-GR"/>
        </w:rPr>
        <w:t>Νεότερης Ελληνικής Ιστορίας του τ</w:t>
      </w:r>
      <w:r w:rsidR="002D12FF">
        <w:rPr>
          <w:rFonts w:ascii="Times New Roman" w:eastAsia="Times New Roman" w:hAnsi="Times New Roman" w:cs="Times New Roman"/>
          <w:sz w:val="28"/>
          <w:szCs w:val="28"/>
          <w:lang w:eastAsia="el-GR"/>
        </w:rPr>
        <w:t>μήματος Ιστορίας</w:t>
      </w:r>
      <w:r w:rsidR="00CC53DF">
        <w:rPr>
          <w:rFonts w:ascii="Times New Roman" w:eastAsia="Times New Roman" w:hAnsi="Times New Roman" w:cs="Times New Roman"/>
          <w:sz w:val="28"/>
          <w:szCs w:val="28"/>
          <w:lang w:eastAsia="el-GR"/>
        </w:rPr>
        <w:t>–</w:t>
      </w:r>
      <w:r w:rsidR="002D12FF">
        <w:rPr>
          <w:rFonts w:ascii="Times New Roman" w:eastAsia="Times New Roman" w:hAnsi="Times New Roman" w:cs="Times New Roman"/>
          <w:sz w:val="28"/>
          <w:szCs w:val="28"/>
          <w:lang w:eastAsia="el-GR"/>
        </w:rPr>
        <w:t>Αρχαιολογίας του ΕΚΠΑ</w:t>
      </w:r>
      <w:r w:rsidR="00D30DA6" w:rsidRPr="00887C00">
        <w:rPr>
          <w:rFonts w:ascii="Times New Roman" w:eastAsia="Times New Roman" w:hAnsi="Times New Roman" w:cs="Times New Roman"/>
          <w:sz w:val="28"/>
          <w:szCs w:val="28"/>
          <w:lang w:eastAsia="el-GR"/>
        </w:rPr>
        <w:t>, με θέμα:</w:t>
      </w:r>
    </w:p>
    <w:p w:rsidR="00CD6B5C" w:rsidRPr="00887C00" w:rsidRDefault="00CD6B5C"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pt-BR" w:eastAsia="el-GR"/>
        </w:rPr>
      </w:pPr>
    </w:p>
    <w:p w:rsidR="00887C00" w:rsidRPr="00B00BAB" w:rsidRDefault="00A06F1C"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Che" w:hAnsi="Times New Roman" w:cs="Times New Roman"/>
          <w:b/>
          <w:i/>
          <w:sz w:val="28"/>
          <w:szCs w:val="28"/>
          <w:lang w:eastAsia="el-GR"/>
        </w:rPr>
      </w:pPr>
      <w:r>
        <w:rPr>
          <w:rFonts w:ascii="Times New Roman" w:eastAsia="BatangChe" w:hAnsi="Times New Roman" w:cs="Times New Roman"/>
          <w:b/>
          <w:i/>
          <w:sz w:val="28"/>
          <w:szCs w:val="28"/>
          <w:lang w:eastAsia="el-GR"/>
        </w:rPr>
        <w:tab/>
      </w:r>
      <w:r w:rsidR="002D12FF" w:rsidRPr="00B00BAB">
        <w:rPr>
          <w:rFonts w:ascii="Times New Roman" w:eastAsia="BatangChe" w:hAnsi="Times New Roman" w:cs="Times New Roman"/>
          <w:b/>
          <w:i/>
          <w:sz w:val="28"/>
          <w:szCs w:val="28"/>
          <w:lang w:eastAsia="el-GR"/>
        </w:rPr>
        <w:t>Ιταλοί στρατιωτικοί στην υπηρεσία του ελληνικού Αγώνα της Ανεξαρτησίας. Μελέτες περίπτωσης από το Αρχείο Δ. Ρώμα</w:t>
      </w:r>
    </w:p>
    <w:p w:rsidR="002D12FF" w:rsidRPr="00887C00" w:rsidRDefault="002D12FF"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p>
    <w:p w:rsidR="00CB4AAA" w:rsidRPr="00887C00" w:rsidRDefault="00A06F1C"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val="pt-BR" w:eastAsia="el-GR"/>
        </w:rPr>
        <w:tab/>
      </w:r>
      <w:r w:rsidR="00CD6B5C" w:rsidRPr="00887C00">
        <w:rPr>
          <w:rFonts w:ascii="Times New Roman" w:eastAsia="Times New Roman" w:hAnsi="Times New Roman" w:cs="Times New Roman"/>
          <w:sz w:val="28"/>
          <w:szCs w:val="28"/>
          <w:lang w:val="pt-BR" w:eastAsia="el-GR"/>
        </w:rPr>
        <w:t>H</w:t>
      </w:r>
      <w:r w:rsidR="00CD6B5C" w:rsidRPr="00887C00">
        <w:rPr>
          <w:rFonts w:ascii="Times New Roman" w:eastAsia="Times New Roman" w:hAnsi="Times New Roman" w:cs="Times New Roman"/>
          <w:sz w:val="28"/>
          <w:szCs w:val="28"/>
          <w:lang w:eastAsia="el-GR"/>
        </w:rPr>
        <w:t xml:space="preserve"> διάλεξη θα πραγματοποιηθεί τη</w:t>
      </w:r>
      <w:r w:rsidR="003F06DD" w:rsidRPr="00887C00">
        <w:rPr>
          <w:rFonts w:ascii="Times New Roman" w:eastAsia="Times New Roman" w:hAnsi="Times New Roman" w:cs="Times New Roman"/>
          <w:sz w:val="28"/>
          <w:szCs w:val="28"/>
          <w:lang w:eastAsia="el-GR"/>
        </w:rPr>
        <w:t xml:space="preserve">ν </w:t>
      </w:r>
      <w:r w:rsidR="006245C2" w:rsidRPr="00887C00">
        <w:rPr>
          <w:rFonts w:ascii="Times New Roman" w:eastAsia="Times New Roman" w:hAnsi="Times New Roman" w:cs="Times New Roman"/>
          <w:sz w:val="28"/>
          <w:szCs w:val="28"/>
          <w:lang w:eastAsia="el-GR"/>
        </w:rPr>
        <w:t xml:space="preserve">Τετάρτη </w:t>
      </w:r>
      <w:r w:rsidR="005F379E" w:rsidRPr="00887C00">
        <w:rPr>
          <w:rFonts w:ascii="Times New Roman" w:eastAsia="Times New Roman" w:hAnsi="Times New Roman" w:cs="Times New Roman"/>
          <w:sz w:val="28"/>
          <w:szCs w:val="28"/>
          <w:lang w:eastAsia="el-GR"/>
        </w:rPr>
        <w:t>1</w:t>
      </w:r>
      <w:r w:rsidR="002D12FF">
        <w:rPr>
          <w:rFonts w:ascii="Times New Roman" w:eastAsia="Times New Roman" w:hAnsi="Times New Roman" w:cs="Times New Roman"/>
          <w:sz w:val="28"/>
          <w:szCs w:val="28"/>
          <w:lang w:eastAsia="el-GR"/>
        </w:rPr>
        <w:t>5</w:t>
      </w:r>
      <w:r w:rsidR="00264046" w:rsidRPr="00887C00">
        <w:rPr>
          <w:rFonts w:ascii="Times New Roman" w:eastAsia="Times New Roman" w:hAnsi="Times New Roman" w:cs="Times New Roman"/>
          <w:sz w:val="28"/>
          <w:szCs w:val="28"/>
          <w:lang w:eastAsia="el-GR"/>
        </w:rPr>
        <w:t xml:space="preserve"> </w:t>
      </w:r>
      <w:r w:rsidR="002D12FF">
        <w:rPr>
          <w:rFonts w:ascii="Times New Roman" w:eastAsia="Times New Roman" w:hAnsi="Times New Roman" w:cs="Times New Roman"/>
          <w:sz w:val="28"/>
          <w:szCs w:val="28"/>
          <w:lang w:eastAsia="el-GR"/>
        </w:rPr>
        <w:t xml:space="preserve">Ιανουαρίου </w:t>
      </w:r>
      <w:r w:rsidR="00264046" w:rsidRPr="00887C00">
        <w:rPr>
          <w:rFonts w:ascii="Times New Roman" w:eastAsia="Times New Roman" w:hAnsi="Times New Roman" w:cs="Times New Roman"/>
          <w:sz w:val="28"/>
          <w:szCs w:val="28"/>
          <w:lang w:eastAsia="el-GR"/>
        </w:rPr>
        <w:t>2</w:t>
      </w:r>
      <w:r w:rsidR="003F06DD" w:rsidRPr="00887C00">
        <w:rPr>
          <w:rFonts w:ascii="Times New Roman" w:eastAsia="Times New Roman" w:hAnsi="Times New Roman" w:cs="Times New Roman"/>
          <w:sz w:val="28"/>
          <w:szCs w:val="28"/>
          <w:lang w:eastAsia="el-GR"/>
        </w:rPr>
        <w:t>0</w:t>
      </w:r>
      <w:r w:rsidR="002D12FF">
        <w:rPr>
          <w:rFonts w:ascii="Times New Roman" w:eastAsia="Times New Roman" w:hAnsi="Times New Roman" w:cs="Times New Roman"/>
          <w:sz w:val="28"/>
          <w:szCs w:val="28"/>
          <w:lang w:eastAsia="el-GR"/>
        </w:rPr>
        <w:t>20</w:t>
      </w:r>
      <w:r w:rsidR="003F06DD" w:rsidRPr="00887C00">
        <w:rPr>
          <w:rFonts w:ascii="Times New Roman" w:eastAsia="Times New Roman" w:hAnsi="Times New Roman" w:cs="Times New Roman"/>
          <w:sz w:val="28"/>
          <w:szCs w:val="28"/>
          <w:lang w:eastAsia="el-GR"/>
        </w:rPr>
        <w:t xml:space="preserve"> </w:t>
      </w:r>
      <w:r w:rsidR="00CD6B5C" w:rsidRPr="00887C00">
        <w:rPr>
          <w:rFonts w:ascii="Times New Roman" w:eastAsia="Times New Roman" w:hAnsi="Times New Roman" w:cs="Times New Roman"/>
          <w:sz w:val="28"/>
          <w:szCs w:val="28"/>
          <w:lang w:eastAsia="el-GR"/>
        </w:rPr>
        <w:t>(1</w:t>
      </w:r>
      <w:r w:rsidR="002D12FF">
        <w:rPr>
          <w:rFonts w:ascii="Times New Roman" w:eastAsia="Times New Roman" w:hAnsi="Times New Roman" w:cs="Times New Roman"/>
          <w:sz w:val="28"/>
          <w:szCs w:val="28"/>
          <w:lang w:eastAsia="el-GR"/>
        </w:rPr>
        <w:t>6</w:t>
      </w:r>
      <w:r w:rsidR="00CD6B5C" w:rsidRPr="00887C00">
        <w:rPr>
          <w:rFonts w:ascii="Times New Roman" w:eastAsia="Times New Roman" w:hAnsi="Times New Roman" w:cs="Times New Roman"/>
          <w:sz w:val="28"/>
          <w:szCs w:val="28"/>
          <w:lang w:eastAsia="el-GR"/>
        </w:rPr>
        <w:t>:</w:t>
      </w:r>
      <w:r w:rsidR="002D12FF">
        <w:rPr>
          <w:rFonts w:ascii="Times New Roman" w:eastAsia="Times New Roman" w:hAnsi="Times New Roman" w:cs="Times New Roman"/>
          <w:sz w:val="28"/>
          <w:szCs w:val="28"/>
          <w:lang w:eastAsia="el-GR"/>
        </w:rPr>
        <w:t>0</w:t>
      </w:r>
      <w:r w:rsidR="00652EFB" w:rsidRPr="00887C00">
        <w:rPr>
          <w:rFonts w:ascii="Times New Roman" w:eastAsia="Times New Roman" w:hAnsi="Times New Roman" w:cs="Times New Roman"/>
          <w:sz w:val="28"/>
          <w:szCs w:val="28"/>
          <w:lang w:eastAsia="el-GR"/>
        </w:rPr>
        <w:t>0</w:t>
      </w:r>
      <w:r w:rsidR="00CD6B5C" w:rsidRPr="00887C00">
        <w:rPr>
          <w:rFonts w:ascii="Times New Roman" w:eastAsia="Times New Roman" w:hAnsi="Times New Roman" w:cs="Times New Roman"/>
          <w:sz w:val="28"/>
          <w:szCs w:val="28"/>
          <w:lang w:eastAsia="el-GR"/>
        </w:rPr>
        <w:t xml:space="preserve">) στην αίθουσα </w:t>
      </w:r>
      <w:r w:rsidR="00652EFB" w:rsidRPr="00887C00">
        <w:rPr>
          <w:rFonts w:ascii="Times New Roman" w:eastAsia="Times New Roman" w:hAnsi="Times New Roman" w:cs="Times New Roman"/>
          <w:sz w:val="28"/>
          <w:szCs w:val="28"/>
          <w:lang w:eastAsia="el-GR"/>
        </w:rPr>
        <w:t>724</w:t>
      </w:r>
      <w:r w:rsidR="00CD6B5C" w:rsidRPr="00887C00">
        <w:rPr>
          <w:rFonts w:ascii="Times New Roman" w:eastAsia="Times New Roman" w:hAnsi="Times New Roman" w:cs="Times New Roman"/>
          <w:sz w:val="28"/>
          <w:szCs w:val="28"/>
          <w:lang w:eastAsia="el-GR"/>
        </w:rPr>
        <w:t xml:space="preserve"> </w:t>
      </w:r>
      <w:r w:rsidR="00DC3395" w:rsidRPr="00887C00">
        <w:rPr>
          <w:rFonts w:ascii="Times New Roman" w:eastAsia="Times New Roman" w:hAnsi="Times New Roman" w:cs="Times New Roman"/>
          <w:sz w:val="28"/>
          <w:szCs w:val="28"/>
          <w:lang w:eastAsia="el-GR"/>
        </w:rPr>
        <w:t>της Φιλοσοφικής Σχολής του Ε</w:t>
      </w:r>
      <w:r w:rsidR="00D31425" w:rsidRPr="00887C00">
        <w:rPr>
          <w:rFonts w:ascii="Times New Roman" w:eastAsia="Times New Roman" w:hAnsi="Times New Roman" w:cs="Times New Roman"/>
          <w:sz w:val="28"/>
          <w:szCs w:val="28"/>
          <w:lang w:eastAsia="el-GR"/>
        </w:rPr>
        <w:t>θνικού και Καποδιστριακού Πανεπιστημίου Αθηνών</w:t>
      </w:r>
      <w:r w:rsidR="001D70FD" w:rsidRPr="00887C00">
        <w:rPr>
          <w:rFonts w:ascii="Times New Roman" w:eastAsia="Times New Roman" w:hAnsi="Times New Roman" w:cs="Times New Roman"/>
          <w:sz w:val="28"/>
          <w:szCs w:val="28"/>
          <w:lang w:eastAsia="el-GR"/>
        </w:rPr>
        <w:t>.</w:t>
      </w:r>
    </w:p>
    <w:p w:rsidR="009A1FCF" w:rsidRPr="00887C00" w:rsidRDefault="009A1FCF"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p>
    <w:p w:rsidR="009A1FCF" w:rsidRPr="00887C00" w:rsidRDefault="009A1FCF"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el-GR"/>
        </w:rPr>
      </w:pPr>
    </w:p>
    <w:p w:rsidR="001D70FD" w:rsidRPr="00B00BAB" w:rsidRDefault="009A1FCF"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el-GR"/>
        </w:rPr>
      </w:pPr>
      <w:r w:rsidRPr="00B00BAB">
        <w:rPr>
          <w:rFonts w:ascii="Times New Roman" w:eastAsia="Times New Roman" w:hAnsi="Times New Roman" w:cs="Times New Roman"/>
          <w:b/>
          <w:sz w:val="28"/>
          <w:szCs w:val="28"/>
          <w:lang w:eastAsia="el-GR"/>
        </w:rPr>
        <w:t>Περίληψη</w:t>
      </w:r>
    </w:p>
    <w:p w:rsidR="002D12FF" w:rsidRPr="00B00BAB" w:rsidRDefault="002D12FF" w:rsidP="00A06F1C">
      <w:pPr>
        <w:keepNext/>
        <w:overflowPunct w:val="0"/>
        <w:autoSpaceDE w:val="0"/>
        <w:autoSpaceDN w:val="0"/>
        <w:adjustRightInd w:val="0"/>
        <w:spacing w:after="0" w:line="240" w:lineRule="auto"/>
        <w:ind w:firstLine="720"/>
        <w:jc w:val="both"/>
        <w:textAlignment w:val="baseline"/>
        <w:outlineLvl w:val="3"/>
        <w:rPr>
          <w:rFonts w:ascii="Times New Roman" w:eastAsia="BatangChe" w:hAnsi="Times New Roman" w:cs="Times New Roman"/>
          <w:sz w:val="28"/>
          <w:szCs w:val="28"/>
        </w:rPr>
      </w:pPr>
      <w:r w:rsidRPr="00B00BAB">
        <w:rPr>
          <w:rFonts w:ascii="Times New Roman" w:eastAsia="BatangChe" w:hAnsi="Times New Roman" w:cs="Times New Roman"/>
          <w:sz w:val="28"/>
          <w:szCs w:val="28"/>
          <w:lang w:eastAsia="el-GR"/>
        </w:rPr>
        <w:t xml:space="preserve">Η ζωή και η δράση του </w:t>
      </w:r>
      <w:proofErr w:type="spellStart"/>
      <w:r w:rsidRPr="00B00BAB">
        <w:rPr>
          <w:rFonts w:ascii="Times New Roman" w:eastAsia="BatangChe" w:hAnsi="Times New Roman" w:cs="Times New Roman"/>
          <w:sz w:val="28"/>
          <w:szCs w:val="28"/>
          <w:lang w:eastAsia="el-GR"/>
        </w:rPr>
        <w:t>ζακύνθιου</w:t>
      </w:r>
      <w:proofErr w:type="spellEnd"/>
      <w:r w:rsidRPr="00B00BAB">
        <w:rPr>
          <w:rFonts w:ascii="Times New Roman" w:eastAsia="BatangChe" w:hAnsi="Times New Roman" w:cs="Times New Roman"/>
          <w:sz w:val="28"/>
          <w:szCs w:val="28"/>
          <w:lang w:eastAsia="el-GR"/>
        </w:rPr>
        <w:t xml:space="preserve"> αριστοκράτη Δ. Ρώμα (1771–1857) συμπίπτει με την πιο κρίσιμη περίοδο της νεότερης ιστορίας μας, καθώς στη διάρκεια του βίου του τα Επτάνησα πέρασαν από τη βενετική κυριαρχία σε αλλεπάλληλες ευρωπαϊκές για να καταλήξουν μέρος ενός νεοσύστατου ελληνικού κρατικού οργανισμού, που προέκυψε μετά από μια αιματηρή επανάσταση – αφετηρία μεταβολής των ισορροπιών στον χώρο της νοτιανατολικής Ευρώπης. Σε αυτή τη σημαντική, από κάθε άποψη, εποχή, η πορεία της ζωής του αποτελεί έναν παραδειγματικό άξονα για την αναζήτηση στέρεου εδάφους ώστε να επιχειρηθεί η κατανόησή της, καθώς</w:t>
      </w:r>
      <w:r w:rsidRPr="00B00BAB">
        <w:rPr>
          <w:rFonts w:ascii="Times New Roman" w:eastAsia="BatangChe" w:hAnsi="Times New Roman" w:cs="Times New Roman"/>
          <w:sz w:val="28"/>
          <w:szCs w:val="28"/>
        </w:rPr>
        <w:t xml:space="preserve">, με τη συνολική δράση του, απετέλεσε ένα γνήσιο κάτοπτρο της ιστορικότητας μιας ολόκληρης εποχής· της εποχής της εθνικής μας συγκρότησης στο πλαίσιο της </w:t>
      </w:r>
      <w:proofErr w:type="spellStart"/>
      <w:r w:rsidRPr="00B00BAB">
        <w:rPr>
          <w:rFonts w:ascii="Times New Roman" w:eastAsia="BatangChe" w:hAnsi="Times New Roman" w:cs="Times New Roman"/>
          <w:sz w:val="28"/>
          <w:szCs w:val="28"/>
        </w:rPr>
        <w:t>νεωτερικότητας</w:t>
      </w:r>
      <w:proofErr w:type="spellEnd"/>
      <w:r w:rsidRPr="00B00BAB">
        <w:rPr>
          <w:rFonts w:ascii="Times New Roman" w:eastAsia="BatangChe" w:hAnsi="Times New Roman" w:cs="Times New Roman"/>
          <w:sz w:val="28"/>
          <w:szCs w:val="28"/>
        </w:rPr>
        <w:t xml:space="preserve">. </w:t>
      </w:r>
    </w:p>
    <w:p w:rsidR="002D12FF" w:rsidRPr="00B00BAB" w:rsidRDefault="002D12FF" w:rsidP="002D12FF">
      <w:pPr>
        <w:keepNext/>
        <w:overflowPunct w:val="0"/>
        <w:autoSpaceDE w:val="0"/>
        <w:autoSpaceDN w:val="0"/>
        <w:adjustRightInd w:val="0"/>
        <w:spacing w:after="0" w:line="240" w:lineRule="auto"/>
        <w:ind w:firstLine="720"/>
        <w:jc w:val="both"/>
        <w:textAlignment w:val="baseline"/>
        <w:outlineLvl w:val="3"/>
        <w:rPr>
          <w:rFonts w:ascii="Times New Roman" w:eastAsia="BatangChe" w:hAnsi="Times New Roman" w:cs="Times New Roman"/>
          <w:sz w:val="28"/>
          <w:szCs w:val="28"/>
        </w:rPr>
      </w:pPr>
      <w:r w:rsidRPr="00B00BAB">
        <w:rPr>
          <w:rFonts w:ascii="Times New Roman" w:eastAsia="BatangChe" w:hAnsi="Times New Roman" w:cs="Times New Roman"/>
          <w:sz w:val="28"/>
          <w:szCs w:val="28"/>
          <w:lang w:eastAsia="el-GR"/>
        </w:rPr>
        <w:t xml:space="preserve">Ο Δ. Ρώμας αναδείχθηκε γνήσιο τέκνο του Διαφωτισμού, του κινήματος που γεννήθηκε παρακολουθώντας την ωρίμανση των αιτημάτων της αστικής τάξης. </w:t>
      </w:r>
      <w:r w:rsidRPr="00B00BAB">
        <w:rPr>
          <w:rFonts w:ascii="Times New Roman" w:eastAsia="BatangChe" w:hAnsi="Times New Roman" w:cs="Times New Roman"/>
          <w:sz w:val="28"/>
          <w:szCs w:val="28"/>
        </w:rPr>
        <w:t xml:space="preserve">Ο </w:t>
      </w:r>
      <w:proofErr w:type="spellStart"/>
      <w:r w:rsidRPr="00B00BAB">
        <w:rPr>
          <w:rFonts w:ascii="Times New Roman" w:eastAsia="BatangChe" w:hAnsi="Times New Roman" w:cs="Times New Roman"/>
          <w:sz w:val="28"/>
          <w:szCs w:val="28"/>
        </w:rPr>
        <w:t>ζακύνθιος</w:t>
      </w:r>
      <w:proofErr w:type="spellEnd"/>
      <w:r w:rsidRPr="00B00BAB">
        <w:rPr>
          <w:rFonts w:ascii="Times New Roman" w:eastAsia="BatangChe" w:hAnsi="Times New Roman" w:cs="Times New Roman"/>
          <w:sz w:val="28"/>
          <w:szCs w:val="28"/>
        </w:rPr>
        <w:t xml:space="preserve"> ευγενής συνδύασε στη νεότητά του τον Διαφωτισμό με την οικουμενικότητα της ανθρώπινης υπόστασης, βασική παράμετρο των τεκτονικών του πεποιθήσεων (θεωρείται ο εισηγητής του τεκτονισμού στις ελληνικές χώρες), ενώ κατά την περίοδο της ωριμότητάς του αναδέχθηκε την προσαρμογή των τεκτονικών ιδεωδών σε εθνικιστικά </w:t>
      </w:r>
      <w:proofErr w:type="spellStart"/>
      <w:r w:rsidRPr="00B00BAB">
        <w:rPr>
          <w:rFonts w:ascii="Times New Roman" w:eastAsia="BatangChe" w:hAnsi="Times New Roman" w:cs="Times New Roman"/>
          <w:sz w:val="28"/>
          <w:szCs w:val="28"/>
        </w:rPr>
        <w:t>προτάγματα</w:t>
      </w:r>
      <w:proofErr w:type="spellEnd"/>
      <w:r w:rsidRPr="00B00BAB">
        <w:rPr>
          <w:rFonts w:ascii="Times New Roman" w:eastAsia="BatangChe" w:hAnsi="Times New Roman" w:cs="Times New Roman"/>
          <w:sz w:val="28"/>
          <w:szCs w:val="28"/>
        </w:rPr>
        <w:t xml:space="preserve">, προσαρμοζόμενος στη μεγάλη κοινωνική μεταβολή που γεννούσε η ώσμωση φιλελευθερισμού και εθνικισμού (Φιλική Εταιρεία). </w:t>
      </w:r>
    </w:p>
    <w:p w:rsidR="002D12FF" w:rsidRPr="00B00BAB" w:rsidRDefault="002D12FF" w:rsidP="002D12FF">
      <w:pPr>
        <w:keepNext/>
        <w:overflowPunct w:val="0"/>
        <w:autoSpaceDE w:val="0"/>
        <w:autoSpaceDN w:val="0"/>
        <w:adjustRightInd w:val="0"/>
        <w:spacing w:after="0" w:line="240" w:lineRule="auto"/>
        <w:ind w:firstLine="720"/>
        <w:jc w:val="both"/>
        <w:textAlignment w:val="baseline"/>
        <w:outlineLvl w:val="3"/>
        <w:rPr>
          <w:rFonts w:ascii="Times New Roman" w:eastAsia="BatangChe" w:hAnsi="Times New Roman" w:cs="Times New Roman"/>
          <w:sz w:val="28"/>
          <w:szCs w:val="28"/>
        </w:rPr>
      </w:pPr>
      <w:r w:rsidRPr="00B00BAB">
        <w:rPr>
          <w:rFonts w:ascii="Times New Roman" w:eastAsia="BatangChe" w:hAnsi="Times New Roman" w:cs="Times New Roman"/>
          <w:sz w:val="28"/>
          <w:szCs w:val="28"/>
        </w:rPr>
        <w:t xml:space="preserve">Η δράση του συνίσταται σε μια προσπάθεια διπλωματικής και οικονομικής στήριξης του εθνικοαπελευθερωτικού Αγώνα των Ελλήνων μέσω κυρίως της ίδρυσης της περίφημης Επιτροπής Ζακύνθου, η οποία </w:t>
      </w:r>
      <w:r w:rsidRPr="00B00BAB">
        <w:rPr>
          <w:rFonts w:ascii="Times New Roman" w:eastAsia="BatangChe" w:hAnsi="Times New Roman" w:cs="Times New Roman"/>
          <w:sz w:val="28"/>
          <w:szCs w:val="28"/>
        </w:rPr>
        <w:lastRenderedPageBreak/>
        <w:t xml:space="preserve">φιλοδόξησε – και επέτυχε – να συνεισφέρει ενεργά στην τελική επιτυχία της Επανάστασης (αναφέρουμε ενδεικτικά την Πράξη της Υποτέλειας, ιθύνων νους της οποίας αναδείχθηκε ο ίδιος). Όπλο σε αυτή την προσπάθεια αναδείχθηκε η πολιτική του πείρα ζυμωμένη στην επαφή του με ευρωπαίους διπλωματικούς παράγοντες, στρατιωτικούς και διανοούμενους. Ο Ρώμας απετέλεσε έναν δίαυλο επικοινωνίας της επαναστατημένης χώρας με το ευρωπαϊκό γίγνεσθαι των ημερών του, καθώς η θέση και η τύχη της γενέτειράς του προσφέρθηκαν επαρκώς ως προς αυτό λόγω των ιστορικών συγκυριών.  </w:t>
      </w:r>
    </w:p>
    <w:p w:rsidR="002D12FF" w:rsidRPr="00B00BAB" w:rsidRDefault="002D12FF" w:rsidP="002D12FF">
      <w:pPr>
        <w:keepNext/>
        <w:overflowPunct w:val="0"/>
        <w:autoSpaceDE w:val="0"/>
        <w:autoSpaceDN w:val="0"/>
        <w:adjustRightInd w:val="0"/>
        <w:spacing w:after="0" w:line="240" w:lineRule="auto"/>
        <w:ind w:firstLine="720"/>
        <w:jc w:val="both"/>
        <w:textAlignment w:val="baseline"/>
        <w:outlineLvl w:val="3"/>
        <w:rPr>
          <w:rFonts w:ascii="Times New Roman" w:eastAsia="BatangChe" w:hAnsi="Times New Roman" w:cs="Times New Roman"/>
          <w:sz w:val="28"/>
          <w:szCs w:val="28"/>
        </w:rPr>
      </w:pPr>
      <w:r w:rsidRPr="00B00BAB">
        <w:rPr>
          <w:rFonts w:ascii="Times New Roman" w:eastAsia="BatangChe" w:hAnsi="Times New Roman" w:cs="Times New Roman"/>
          <w:sz w:val="28"/>
          <w:szCs w:val="28"/>
        </w:rPr>
        <w:t xml:space="preserve">Στο πλαίσιο αυτό η συγκεκριμένη εισήγηση επικεντρώνεται στην παρουσία και προσφορά ιταλών στρατιωτικών στον Αγώνα του </w:t>
      </w:r>
      <w:r w:rsidR="001A19C1">
        <w:rPr>
          <w:rFonts w:ascii="Times New Roman" w:eastAsia="BatangChe" w:hAnsi="Times New Roman" w:cs="Times New Roman"/>
          <w:sz w:val="28"/>
          <w:szCs w:val="28"/>
        </w:rPr>
        <w:t>’</w:t>
      </w:r>
      <w:r w:rsidRPr="00B00BAB">
        <w:rPr>
          <w:rFonts w:ascii="Times New Roman" w:eastAsia="BatangChe" w:hAnsi="Times New Roman" w:cs="Times New Roman"/>
          <w:sz w:val="28"/>
          <w:szCs w:val="28"/>
        </w:rPr>
        <w:t xml:space="preserve">21, όπως αυτές εμφαίνονται μέσα από το Αρχείο Ρώμα και στη βάση </w:t>
      </w:r>
      <w:proofErr w:type="spellStart"/>
      <w:r w:rsidRPr="00B00BAB">
        <w:rPr>
          <w:rFonts w:ascii="Times New Roman" w:eastAsia="BatangChe" w:hAnsi="Times New Roman" w:cs="Times New Roman"/>
          <w:sz w:val="28"/>
          <w:szCs w:val="28"/>
        </w:rPr>
        <w:t>εκδεδομένων</w:t>
      </w:r>
      <w:proofErr w:type="spellEnd"/>
      <w:r w:rsidRPr="00B00BAB">
        <w:rPr>
          <w:rFonts w:ascii="Times New Roman" w:eastAsia="BatangChe" w:hAnsi="Times New Roman" w:cs="Times New Roman"/>
          <w:sz w:val="28"/>
          <w:szCs w:val="28"/>
        </w:rPr>
        <w:t xml:space="preserve"> αλλά και ανέκδοτων τεκμηρίων</w:t>
      </w:r>
      <w:r w:rsidRPr="00B00BAB">
        <w:rPr>
          <w:rFonts w:ascii="Times New Roman" w:hAnsi="Times New Roman" w:cs="Times New Roman"/>
          <w:sz w:val="28"/>
          <w:szCs w:val="28"/>
        </w:rPr>
        <w:t xml:space="preserve"> αποκαθιστώντας κενά που θα επιτρέψουν την προώθηση της ιστορικής μας αυτογνωσίας.</w:t>
      </w:r>
      <w:r w:rsidRPr="00B00BAB">
        <w:rPr>
          <w:rFonts w:ascii="Times New Roman" w:eastAsia="BatangChe" w:hAnsi="Times New Roman" w:cs="Times New Roman"/>
          <w:sz w:val="28"/>
          <w:szCs w:val="28"/>
        </w:rPr>
        <w:t xml:space="preserve"> Ο Ρώμας εργάστηκε για την εκμετάλλευση της εμπειρίας αυτών των φιλελλήνων επιχειρώντας την προσέλκυσή τους στην υπηρεσία του ελληνικού αγώνα και εφαρμόζοντας κατά το δυνατόν τις νουθεσίες τους. Η μελέτη της πορείας ορισμένων εξ αυτών φωτίζει εναργέστερα τις περίπλοκες συνθήκες κάτω από τις οποίες λειτούργησε ο φιλελληνισμός στη χώρα μας και προσθέτει τελικά μια σημαντική ψηφίδα στη γνώση μας για τις σχέσεις των επαναστατών Ελλήνων με τον ξένο παράγοντα. </w:t>
      </w:r>
    </w:p>
    <w:p w:rsidR="00D31425" w:rsidRDefault="00D31425" w:rsidP="00887C00">
      <w:pPr>
        <w:spacing w:after="0" w:line="240" w:lineRule="auto"/>
        <w:jc w:val="both"/>
        <w:rPr>
          <w:rFonts w:ascii="Times New Roman" w:hAnsi="Times New Roman" w:cs="Times New Roman"/>
          <w:sz w:val="28"/>
          <w:szCs w:val="28"/>
        </w:rPr>
      </w:pPr>
    </w:p>
    <w:p w:rsidR="009C7869" w:rsidRPr="00887C00" w:rsidRDefault="009C7869" w:rsidP="00887C00">
      <w:pPr>
        <w:spacing w:after="0" w:line="240" w:lineRule="auto"/>
        <w:jc w:val="both"/>
        <w:rPr>
          <w:rFonts w:ascii="Times New Roman" w:hAnsi="Times New Roman" w:cs="Times New Roman"/>
          <w:sz w:val="28"/>
          <w:szCs w:val="28"/>
        </w:rPr>
      </w:pPr>
    </w:p>
    <w:p w:rsidR="002D12FF" w:rsidRPr="00B00BAB" w:rsidRDefault="00887C00" w:rsidP="002D12FF">
      <w:pPr>
        <w:spacing w:after="0" w:line="240" w:lineRule="auto"/>
        <w:jc w:val="center"/>
        <w:rPr>
          <w:rFonts w:ascii="Times New Roman" w:hAnsi="Times New Roman" w:cs="Times New Roman"/>
          <w:b/>
          <w:sz w:val="26"/>
          <w:szCs w:val="26"/>
        </w:rPr>
      </w:pPr>
      <w:r w:rsidRPr="00B00BAB">
        <w:rPr>
          <w:rFonts w:ascii="Times New Roman" w:hAnsi="Times New Roman" w:cs="Times New Roman"/>
          <w:b/>
          <w:sz w:val="26"/>
          <w:szCs w:val="26"/>
        </w:rPr>
        <w:t>Ενδεικτική βιβλιογραφία</w:t>
      </w:r>
    </w:p>
    <w:p w:rsidR="00CC53DF" w:rsidRPr="00CC53DF" w:rsidRDefault="002D12FF" w:rsidP="002D12FF">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Αλληλογραφία Π.Π. Γερμανού από Ανκόνα [Εθνική Βιβλιοθήκη της Ελλάδος </w:t>
      </w:r>
    </w:p>
    <w:p w:rsidR="002D12FF" w:rsidRPr="00CC53DF" w:rsidRDefault="002D12FF" w:rsidP="00CC53DF">
      <w:pPr>
        <w:spacing w:after="0" w:line="240" w:lineRule="auto"/>
        <w:ind w:firstLine="720"/>
        <w:jc w:val="both"/>
        <w:rPr>
          <w:rFonts w:ascii="Times New Roman" w:eastAsia="Times New Roman" w:hAnsi="Times New Roman" w:cs="Times New Roman"/>
          <w:sz w:val="26"/>
          <w:szCs w:val="26"/>
          <w:shd w:val="clear" w:color="auto" w:fill="FFFFFF"/>
          <w:lang w:eastAsia="el-GR"/>
        </w:rPr>
      </w:pPr>
      <w:r w:rsidRPr="00CC53DF">
        <w:rPr>
          <w:rFonts w:ascii="Times New Roman" w:eastAsia="BatangChe" w:hAnsi="Times New Roman" w:cs="Times New Roman"/>
          <w:sz w:val="26"/>
          <w:szCs w:val="26"/>
          <w:lang w:eastAsia="el-GR"/>
        </w:rPr>
        <w:t xml:space="preserve">(ΕΒΕ), </w:t>
      </w:r>
      <w:proofErr w:type="spellStart"/>
      <w:r w:rsidRPr="00CC53DF">
        <w:rPr>
          <w:rFonts w:ascii="Times New Roman" w:eastAsia="BatangChe" w:hAnsi="Times New Roman" w:cs="Times New Roman"/>
          <w:sz w:val="26"/>
          <w:szCs w:val="26"/>
          <w:lang w:eastAsia="el-GR"/>
        </w:rPr>
        <w:t>φακ</w:t>
      </w:r>
      <w:proofErr w:type="spellEnd"/>
      <w:r w:rsidRPr="00CC53DF">
        <w:rPr>
          <w:rFonts w:ascii="Times New Roman" w:eastAsia="BatangChe" w:hAnsi="Times New Roman" w:cs="Times New Roman"/>
          <w:sz w:val="26"/>
          <w:szCs w:val="26"/>
          <w:lang w:eastAsia="el-GR"/>
        </w:rPr>
        <w:t>. Μ5</w:t>
      </w:r>
      <w:r w:rsidR="009C7869">
        <w:rPr>
          <w:rFonts w:ascii="Times New Roman" w:eastAsia="BatangChe" w:hAnsi="Times New Roman" w:cs="Times New Roman"/>
          <w:sz w:val="26"/>
          <w:szCs w:val="26"/>
          <w:lang w:eastAsia="el-GR"/>
        </w:rPr>
        <w:t xml:space="preserve"> και 2389] κατά μεταγραφή Π.Δ. </w:t>
      </w:r>
      <w:proofErr w:type="spellStart"/>
      <w:r w:rsidR="009C7869">
        <w:rPr>
          <w:rFonts w:ascii="Times New Roman" w:eastAsia="BatangChe" w:hAnsi="Times New Roman" w:cs="Times New Roman"/>
          <w:sz w:val="26"/>
          <w:szCs w:val="26"/>
          <w:lang w:eastAsia="el-GR"/>
        </w:rPr>
        <w:t>Μιχαηλάρη</w:t>
      </w:r>
      <w:proofErr w:type="spellEnd"/>
      <w:r w:rsidR="009C7869">
        <w:rPr>
          <w:rFonts w:ascii="Times New Roman" w:eastAsia="BatangChe" w:hAnsi="Times New Roman" w:cs="Times New Roman"/>
          <w:sz w:val="26"/>
          <w:szCs w:val="26"/>
          <w:lang w:eastAsia="el-GR"/>
        </w:rPr>
        <w:t>.</w:t>
      </w:r>
    </w:p>
    <w:p w:rsidR="00CC53DF" w:rsidRPr="00CC53DF" w:rsidRDefault="002D12FF" w:rsidP="002D12FF">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Αρχεία Ελληνικής Παλιγγενεσίας (ΑΕΠ), τ. Α΄–Ε΄,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xml:space="preserve">. (Βιβλιοθήκη Βουλής </w:t>
      </w:r>
    </w:p>
    <w:p w:rsidR="002D12FF" w:rsidRPr="00CC53DF" w:rsidRDefault="002D12FF" w:rsidP="00CC53DF">
      <w:pPr>
        <w:spacing w:after="0" w:line="240" w:lineRule="auto"/>
        <w:ind w:firstLine="720"/>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των Ελλήνων–Εθνική Τράπεζα) 1971–1974.</w:t>
      </w:r>
    </w:p>
    <w:p w:rsidR="002D12FF" w:rsidRPr="00CC53DF" w:rsidRDefault="002D12FF" w:rsidP="002B376C">
      <w:pPr>
        <w:spacing w:after="0" w:line="240" w:lineRule="auto"/>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eastAsia="el-GR"/>
        </w:rPr>
        <w:t>Αρχείον</w:t>
      </w:r>
      <w:proofErr w:type="spellEnd"/>
      <w:r w:rsidRPr="00CC53DF">
        <w:rPr>
          <w:rFonts w:ascii="Times New Roman" w:eastAsia="BatangChe" w:hAnsi="Times New Roman" w:cs="Times New Roman"/>
          <w:sz w:val="26"/>
          <w:szCs w:val="26"/>
          <w:lang w:eastAsia="el-GR"/>
        </w:rPr>
        <w:t xml:space="preserve"> Διονυσίου </w:t>
      </w:r>
      <w:proofErr w:type="spellStart"/>
      <w:r w:rsidRPr="00CC53DF">
        <w:rPr>
          <w:rFonts w:ascii="Times New Roman" w:eastAsia="BatangChe" w:hAnsi="Times New Roman" w:cs="Times New Roman"/>
          <w:sz w:val="26"/>
          <w:szCs w:val="26"/>
          <w:lang w:eastAsia="el-GR"/>
        </w:rPr>
        <w:t>Ρώμα–Επιτροπή</w:t>
      </w:r>
      <w:proofErr w:type="spellEnd"/>
      <w:r w:rsidRPr="00CC53DF">
        <w:rPr>
          <w:rFonts w:ascii="Times New Roman" w:eastAsia="BatangChe" w:hAnsi="Times New Roman" w:cs="Times New Roman"/>
          <w:sz w:val="26"/>
          <w:szCs w:val="26"/>
          <w:lang w:eastAsia="el-GR"/>
        </w:rPr>
        <w:t xml:space="preserve"> Ζακύνθου (Αλ. </w:t>
      </w:r>
      <w:proofErr w:type="spellStart"/>
      <w:r w:rsidRPr="00CC53DF">
        <w:rPr>
          <w:rFonts w:ascii="Times New Roman" w:eastAsia="BatangChe" w:hAnsi="Times New Roman" w:cs="Times New Roman"/>
          <w:sz w:val="26"/>
          <w:szCs w:val="26"/>
          <w:lang w:eastAsia="el-GR"/>
        </w:rPr>
        <w:t>Βούλτζου</w:t>
      </w:r>
      <w:proofErr w:type="spellEnd"/>
      <w:r w:rsidRPr="00CC53DF">
        <w:rPr>
          <w:rFonts w:ascii="Times New Roman" w:eastAsia="BatangChe" w:hAnsi="Times New Roman" w:cs="Times New Roman"/>
          <w:sz w:val="26"/>
          <w:szCs w:val="26"/>
          <w:lang w:eastAsia="el-GR"/>
        </w:rPr>
        <w:t>), Εθνικό Λαογραφικό Ιστορικό Αρχείο (Ε.Λ.Ι.Α.).</w:t>
      </w:r>
    </w:p>
    <w:p w:rsidR="00CC53DF" w:rsidRPr="00CC53DF" w:rsidRDefault="002D12FF" w:rsidP="002B376C">
      <w:pPr>
        <w:spacing w:after="0" w:line="240" w:lineRule="auto"/>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eastAsia="el-GR"/>
        </w:rPr>
        <w:t>Αρχείον</w:t>
      </w:r>
      <w:proofErr w:type="spellEnd"/>
      <w:r w:rsidRPr="00CC53DF">
        <w:rPr>
          <w:rFonts w:ascii="Times New Roman" w:eastAsia="BatangChe" w:hAnsi="Times New Roman" w:cs="Times New Roman"/>
          <w:sz w:val="26"/>
          <w:szCs w:val="26"/>
          <w:lang w:eastAsia="el-GR"/>
        </w:rPr>
        <w:t xml:space="preserve"> Φιλήμονος (</w:t>
      </w:r>
      <w:proofErr w:type="spellStart"/>
      <w:r w:rsidRPr="00CC53DF">
        <w:rPr>
          <w:rFonts w:ascii="Times New Roman" w:eastAsia="BatangChe" w:hAnsi="Times New Roman" w:cs="Times New Roman"/>
          <w:sz w:val="26"/>
          <w:szCs w:val="26"/>
          <w:lang w:eastAsia="el-GR"/>
        </w:rPr>
        <w:t>Αρχ.Φιλ</w:t>
      </w:r>
      <w:proofErr w:type="spellEnd"/>
      <w:r w:rsidRPr="00CC53DF">
        <w:rPr>
          <w:rFonts w:ascii="Times New Roman" w:eastAsia="BatangChe" w:hAnsi="Times New Roman" w:cs="Times New Roman"/>
          <w:sz w:val="26"/>
          <w:szCs w:val="26"/>
          <w:lang w:eastAsia="el-GR"/>
        </w:rPr>
        <w:t>.), Τμήμα Χειρογράφων ΕΒΕ, 4307–9192.</w:t>
      </w:r>
      <w:r w:rsidR="002B376C">
        <w:rPr>
          <w:rFonts w:ascii="Times New Roman" w:eastAsia="BatangChe" w:hAnsi="Times New Roman" w:cs="Times New Roman"/>
          <w:sz w:val="26"/>
          <w:szCs w:val="26"/>
          <w:lang w:eastAsia="el-GR"/>
        </w:rPr>
        <w:t xml:space="preserve"> </w:t>
      </w:r>
      <w:r w:rsidRPr="00CC53DF">
        <w:rPr>
          <w:rFonts w:ascii="Times New Roman" w:eastAsia="BatangChe" w:hAnsi="Times New Roman" w:cs="Times New Roman"/>
          <w:sz w:val="26"/>
          <w:szCs w:val="26"/>
          <w:lang w:eastAsia="el-GR"/>
        </w:rPr>
        <w:t xml:space="preserve">Γενικά Αρχεία του Κράτους (ΓΑΚ), Φάκελος Εκτελεστικού (1825) / </w:t>
      </w:r>
    </w:p>
    <w:p w:rsidR="002D12FF" w:rsidRPr="00CC53DF" w:rsidRDefault="002D12FF" w:rsidP="00CC53DF">
      <w:pPr>
        <w:spacing w:after="0" w:line="240" w:lineRule="auto"/>
        <w:ind w:firstLine="720"/>
        <w:jc w:val="both"/>
        <w:outlineLvl w:val="0"/>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Ιστορικόν </w:t>
      </w:r>
      <w:proofErr w:type="spellStart"/>
      <w:r w:rsidRPr="00CC53DF">
        <w:rPr>
          <w:rFonts w:ascii="Times New Roman" w:eastAsia="BatangChe" w:hAnsi="Times New Roman" w:cs="Times New Roman"/>
          <w:sz w:val="26"/>
          <w:szCs w:val="26"/>
          <w:lang w:eastAsia="el-GR"/>
        </w:rPr>
        <w:t>Αρχείον</w:t>
      </w:r>
      <w:proofErr w:type="spellEnd"/>
      <w:r w:rsidRPr="00CC53DF">
        <w:rPr>
          <w:rFonts w:ascii="Times New Roman" w:eastAsia="BatangChe" w:hAnsi="Times New Roman" w:cs="Times New Roman"/>
          <w:sz w:val="26"/>
          <w:szCs w:val="26"/>
          <w:lang w:eastAsia="el-GR"/>
        </w:rPr>
        <w:t xml:space="preserve"> Αλ. Μαυροκορδάτου. </w:t>
      </w:r>
    </w:p>
    <w:p w:rsidR="002D12FF" w:rsidRPr="00CC53DF" w:rsidRDefault="002D12FF" w:rsidP="002B376C">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Αρβανιτάκης Δ. (1999). Σπουδάζοντας στη Βενετία. Στο </w:t>
      </w:r>
      <w:r w:rsidRPr="00CC53DF">
        <w:rPr>
          <w:rFonts w:ascii="Times New Roman" w:eastAsia="BatangChe" w:hAnsi="Times New Roman" w:cs="Times New Roman"/>
          <w:i/>
          <w:sz w:val="26"/>
          <w:szCs w:val="26"/>
          <w:lang w:eastAsia="el-GR"/>
        </w:rPr>
        <w:t xml:space="preserve">Δημοσία </w:t>
      </w:r>
      <w:proofErr w:type="spellStart"/>
      <w:r w:rsidRPr="00CC53DF">
        <w:rPr>
          <w:rFonts w:ascii="Times New Roman" w:eastAsia="BatangChe" w:hAnsi="Times New Roman" w:cs="Times New Roman"/>
          <w:i/>
          <w:sz w:val="26"/>
          <w:szCs w:val="26"/>
          <w:lang w:eastAsia="el-GR"/>
        </w:rPr>
        <w:t>ιλαρία</w:t>
      </w:r>
      <w:proofErr w:type="spellEnd"/>
      <w:r w:rsidRPr="00CC53DF">
        <w:rPr>
          <w:rFonts w:ascii="Times New Roman" w:eastAsia="BatangChe" w:hAnsi="Times New Roman" w:cs="Times New Roman"/>
          <w:sz w:val="26"/>
          <w:szCs w:val="26"/>
          <w:lang w:eastAsia="el-GR"/>
        </w:rPr>
        <w:t>.</w:t>
      </w:r>
      <w:r w:rsidR="002B376C">
        <w:rPr>
          <w:rFonts w:ascii="Times New Roman" w:eastAsia="BatangChe" w:hAnsi="Times New Roman" w:cs="Times New Roman"/>
          <w:sz w:val="26"/>
          <w:szCs w:val="26"/>
          <w:lang w:eastAsia="el-GR"/>
        </w:rPr>
        <w:t xml:space="preserve"> </w:t>
      </w:r>
      <w:r w:rsidRPr="00CC53DF">
        <w:rPr>
          <w:rFonts w:ascii="Times New Roman" w:eastAsia="BatangChe" w:hAnsi="Times New Roman" w:cs="Times New Roman"/>
          <w:sz w:val="26"/>
          <w:szCs w:val="26"/>
          <w:lang w:eastAsia="el-GR"/>
        </w:rPr>
        <w:t>Βενετία: Ελληνικό ινστιτούτο βυζαντινών και μεταβυζαντινών σπουδών, 47–74.</w:t>
      </w:r>
    </w:p>
    <w:p w:rsidR="002D12FF" w:rsidRPr="00CC53DF" w:rsidRDefault="002D12FF" w:rsidP="00CC53DF">
      <w:pPr>
        <w:spacing w:after="0" w:line="240" w:lineRule="auto"/>
        <w:ind w:left="720"/>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w:t>
      </w:r>
      <w:r w:rsidR="00CC53DF" w:rsidRPr="00F71DDB">
        <w:rPr>
          <w:rFonts w:ascii="Times New Roman" w:eastAsia="BatangChe" w:hAnsi="Times New Roman" w:cs="Times New Roman"/>
          <w:sz w:val="26"/>
          <w:szCs w:val="26"/>
          <w:lang w:eastAsia="el-GR"/>
        </w:rPr>
        <w:t xml:space="preserve"> </w:t>
      </w:r>
      <w:r w:rsidRPr="00CC53DF">
        <w:rPr>
          <w:rFonts w:ascii="Times New Roman" w:eastAsia="BatangChe" w:hAnsi="Times New Roman" w:cs="Times New Roman"/>
          <w:sz w:val="26"/>
          <w:szCs w:val="26"/>
          <w:lang w:eastAsia="el-GR"/>
        </w:rPr>
        <w:t xml:space="preserve">(2001). Θεός, μνήμη, ιστορία: στοιχεία για τη μελέτη της βενετικής κυριαρχίας στο Ιόνιο. </w:t>
      </w:r>
      <w:r w:rsidRPr="00CC53DF">
        <w:rPr>
          <w:rFonts w:ascii="Times New Roman" w:eastAsia="BatangChe" w:hAnsi="Times New Roman" w:cs="Times New Roman"/>
          <w:i/>
          <w:sz w:val="26"/>
          <w:szCs w:val="26"/>
          <w:lang w:eastAsia="el-GR"/>
        </w:rPr>
        <w:t>Τα Ιστορικά</w:t>
      </w:r>
      <w:r w:rsidRPr="00CC53DF">
        <w:rPr>
          <w:rFonts w:ascii="Times New Roman" w:eastAsia="BatangChe" w:hAnsi="Times New Roman" w:cs="Times New Roman"/>
          <w:sz w:val="26"/>
          <w:szCs w:val="26"/>
          <w:lang w:eastAsia="el-GR"/>
        </w:rPr>
        <w:t xml:space="preserve"> 35, 259–282.</w:t>
      </w:r>
    </w:p>
    <w:p w:rsidR="002D12FF" w:rsidRPr="00CC53DF" w:rsidRDefault="002D12FF" w:rsidP="00F71DDB">
      <w:pPr>
        <w:spacing w:after="0" w:line="240" w:lineRule="auto"/>
        <w:ind w:firstLine="720"/>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w:t>
      </w:r>
      <w:r w:rsidR="00CC53DF" w:rsidRPr="00F71DDB">
        <w:rPr>
          <w:rFonts w:ascii="Times New Roman" w:eastAsia="BatangChe" w:hAnsi="Times New Roman" w:cs="Times New Roman"/>
          <w:sz w:val="26"/>
          <w:szCs w:val="26"/>
          <w:lang w:eastAsia="el-GR"/>
        </w:rPr>
        <w:t xml:space="preserve"> </w:t>
      </w:r>
      <w:r w:rsidRPr="00CC53DF">
        <w:rPr>
          <w:rFonts w:ascii="Times New Roman" w:eastAsia="BatangChe" w:hAnsi="Times New Roman" w:cs="Times New Roman"/>
          <w:sz w:val="26"/>
          <w:szCs w:val="26"/>
          <w:lang w:eastAsia="el-GR"/>
        </w:rPr>
        <w:t xml:space="preserve">(2007). Γλώσσα και εθνική ταυτότητα στο Ιόνιο κατά τον δέκατο ένατο αιώνα. </w:t>
      </w:r>
      <w:r w:rsidRPr="00CC53DF">
        <w:rPr>
          <w:rFonts w:ascii="Times New Roman" w:eastAsia="BatangChe" w:hAnsi="Times New Roman" w:cs="Times New Roman"/>
          <w:i/>
          <w:sz w:val="26"/>
          <w:szCs w:val="26"/>
          <w:lang w:eastAsia="el-GR"/>
        </w:rPr>
        <w:t>Τα Ιστορικά</w:t>
      </w:r>
      <w:r w:rsidRPr="00CC53DF">
        <w:rPr>
          <w:rFonts w:ascii="Times New Roman" w:eastAsia="BatangChe" w:hAnsi="Times New Roman" w:cs="Times New Roman"/>
          <w:sz w:val="26"/>
          <w:szCs w:val="26"/>
          <w:lang w:eastAsia="el-GR"/>
        </w:rPr>
        <w:t xml:space="preserve"> 46, 15–24.</w:t>
      </w:r>
    </w:p>
    <w:p w:rsidR="00CC53DF" w:rsidRPr="00CC53DF" w:rsidRDefault="002D12FF" w:rsidP="002D12FF">
      <w:pPr>
        <w:spacing w:after="0" w:line="240" w:lineRule="auto"/>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eastAsia="el-GR"/>
        </w:rPr>
        <w:t>Καμπούρογλου</w:t>
      </w:r>
      <w:proofErr w:type="spellEnd"/>
      <w:r w:rsidRPr="00CC53DF">
        <w:rPr>
          <w:rFonts w:ascii="Times New Roman" w:eastAsia="BatangChe" w:hAnsi="Times New Roman" w:cs="Times New Roman"/>
          <w:sz w:val="26"/>
          <w:szCs w:val="26"/>
          <w:lang w:eastAsia="el-GR"/>
        </w:rPr>
        <w:t xml:space="preserve"> Δ., </w:t>
      </w:r>
      <w:r w:rsidRPr="00CC53DF">
        <w:rPr>
          <w:rFonts w:ascii="Times New Roman" w:eastAsia="BatangChe" w:hAnsi="Times New Roman" w:cs="Times New Roman"/>
          <w:i/>
          <w:sz w:val="26"/>
          <w:szCs w:val="26"/>
          <w:lang w:eastAsia="el-GR"/>
        </w:rPr>
        <w:t xml:space="preserve">Ιστορικόν </w:t>
      </w:r>
      <w:proofErr w:type="spellStart"/>
      <w:r w:rsidRPr="00CC53DF">
        <w:rPr>
          <w:rFonts w:ascii="Times New Roman" w:eastAsia="BatangChe" w:hAnsi="Times New Roman" w:cs="Times New Roman"/>
          <w:i/>
          <w:sz w:val="26"/>
          <w:szCs w:val="26"/>
          <w:lang w:eastAsia="el-GR"/>
        </w:rPr>
        <w:t>Αρχείον</w:t>
      </w:r>
      <w:proofErr w:type="spellEnd"/>
      <w:r w:rsidRPr="00CC53DF">
        <w:rPr>
          <w:rFonts w:ascii="Times New Roman" w:eastAsia="BatangChe" w:hAnsi="Times New Roman" w:cs="Times New Roman"/>
          <w:i/>
          <w:sz w:val="26"/>
          <w:szCs w:val="26"/>
          <w:lang w:eastAsia="el-GR"/>
        </w:rPr>
        <w:t xml:space="preserve"> Διονυσίου </w:t>
      </w:r>
      <w:proofErr w:type="spellStart"/>
      <w:r w:rsidRPr="00CC53DF">
        <w:rPr>
          <w:rFonts w:ascii="Times New Roman" w:eastAsia="BatangChe" w:hAnsi="Times New Roman" w:cs="Times New Roman"/>
          <w:i/>
          <w:sz w:val="26"/>
          <w:szCs w:val="26"/>
          <w:lang w:eastAsia="el-GR"/>
        </w:rPr>
        <w:t>Ρώμα</w:t>
      </w:r>
      <w:proofErr w:type="spellEnd"/>
      <w:r w:rsidRPr="00CC53DF">
        <w:rPr>
          <w:rFonts w:ascii="Times New Roman" w:eastAsia="BatangChe" w:hAnsi="Times New Roman" w:cs="Times New Roman"/>
          <w:sz w:val="26"/>
          <w:szCs w:val="26"/>
          <w:lang w:eastAsia="el-GR"/>
        </w:rPr>
        <w:t xml:space="preserve">, τ. Α΄ 1819–1825. </w:t>
      </w:r>
    </w:p>
    <w:p w:rsidR="002D12FF" w:rsidRPr="00CC53DF" w:rsidRDefault="002D12FF" w:rsidP="00CC53DF">
      <w:pPr>
        <w:spacing w:after="0" w:line="240" w:lineRule="auto"/>
        <w:ind w:firstLine="720"/>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xml:space="preserve">.: τυπ. </w:t>
      </w:r>
      <w:proofErr w:type="spellStart"/>
      <w:r w:rsidRPr="00CC53DF">
        <w:rPr>
          <w:rFonts w:ascii="Times New Roman" w:eastAsia="BatangChe" w:hAnsi="Times New Roman" w:cs="Times New Roman"/>
          <w:sz w:val="26"/>
          <w:szCs w:val="26"/>
          <w:lang w:eastAsia="el-GR"/>
        </w:rPr>
        <w:t>Κορίννης</w:t>
      </w:r>
      <w:proofErr w:type="spellEnd"/>
      <w:r w:rsidRPr="00CC53DF">
        <w:rPr>
          <w:rFonts w:ascii="Times New Roman" w:eastAsia="BatangChe" w:hAnsi="Times New Roman" w:cs="Times New Roman"/>
          <w:sz w:val="26"/>
          <w:szCs w:val="26"/>
          <w:lang w:eastAsia="el-GR"/>
        </w:rPr>
        <w:t xml:space="preserve"> 1901 / τ. Β΄ 1826,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Εστία 1906.</w:t>
      </w:r>
    </w:p>
    <w:p w:rsidR="002D12FF" w:rsidRPr="00CC53DF" w:rsidRDefault="002D12FF" w:rsidP="00F71DDB">
      <w:pPr>
        <w:spacing w:after="0" w:line="240" w:lineRule="auto"/>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eastAsia="el-GR"/>
        </w:rPr>
        <w:t>Κιτρομηλίδης</w:t>
      </w:r>
      <w:proofErr w:type="spellEnd"/>
      <w:r w:rsidRPr="00CC53DF">
        <w:rPr>
          <w:rFonts w:ascii="Times New Roman" w:eastAsia="BatangChe" w:hAnsi="Times New Roman" w:cs="Times New Roman"/>
          <w:sz w:val="26"/>
          <w:szCs w:val="26"/>
          <w:lang w:eastAsia="el-GR"/>
        </w:rPr>
        <w:t xml:space="preserve"> Πασχάλης (1990). </w:t>
      </w:r>
      <w:r w:rsidRPr="00CC53DF">
        <w:rPr>
          <w:rFonts w:ascii="Times New Roman" w:eastAsia="BatangChe" w:hAnsi="Times New Roman" w:cs="Times New Roman"/>
          <w:i/>
          <w:sz w:val="26"/>
          <w:szCs w:val="26"/>
          <w:lang w:eastAsia="el-GR"/>
        </w:rPr>
        <w:t>Η Γαλλική Επανάσταση και η Νοτιοανατολική Ευρώπη</w:t>
      </w:r>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Διάττων.</w:t>
      </w:r>
    </w:p>
    <w:p w:rsidR="00CC53DF" w:rsidRPr="00CC53DF" w:rsidRDefault="002D12FF" w:rsidP="00CC53DF">
      <w:pPr>
        <w:spacing w:after="0" w:line="240" w:lineRule="auto"/>
        <w:ind w:firstLine="720"/>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lastRenderedPageBreak/>
        <w:t xml:space="preserve">- (1996). </w:t>
      </w:r>
      <w:r w:rsidRPr="00CC53DF">
        <w:rPr>
          <w:rFonts w:ascii="Times New Roman" w:eastAsia="BatangChe" w:hAnsi="Times New Roman" w:cs="Times New Roman"/>
          <w:i/>
          <w:sz w:val="26"/>
          <w:szCs w:val="26"/>
          <w:lang w:eastAsia="el-GR"/>
        </w:rPr>
        <w:t>Νεοελληνικός Διαφωτισμός. Οι Πολιτικές και Κοινωνικές Ιδέες</w:t>
      </w:r>
      <w:r w:rsidRPr="00CC53DF">
        <w:rPr>
          <w:rFonts w:ascii="Times New Roman" w:eastAsia="BatangChe" w:hAnsi="Times New Roman" w:cs="Times New Roman"/>
          <w:sz w:val="26"/>
          <w:szCs w:val="26"/>
          <w:lang w:eastAsia="el-GR"/>
        </w:rPr>
        <w:t xml:space="preserve">. </w:t>
      </w:r>
    </w:p>
    <w:p w:rsidR="002D12FF" w:rsidRPr="00CC53DF" w:rsidRDefault="002D12FF" w:rsidP="00CC53DF">
      <w:pPr>
        <w:spacing w:after="0" w:line="240" w:lineRule="auto"/>
        <w:ind w:left="720"/>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ΜΙΕΤ.</w:t>
      </w:r>
    </w:p>
    <w:p w:rsidR="002D12FF" w:rsidRPr="00CC53DF" w:rsidRDefault="002D12FF" w:rsidP="00F71DDB">
      <w:pPr>
        <w:spacing w:after="0" w:line="240" w:lineRule="auto"/>
        <w:ind w:firstLine="720"/>
        <w:jc w:val="both"/>
        <w:outlineLvl w:val="0"/>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(1999). «Νοερές κοινότητες» και οι απαρχές του εθνικού ζητήματος στα Βαλκάνια. Στο Βερέμης Θ. (</w:t>
      </w:r>
      <w:proofErr w:type="spellStart"/>
      <w:r w:rsidRPr="00CC53DF">
        <w:rPr>
          <w:rFonts w:ascii="Times New Roman" w:eastAsia="BatangChe" w:hAnsi="Times New Roman" w:cs="Times New Roman"/>
          <w:sz w:val="26"/>
          <w:szCs w:val="26"/>
          <w:lang w:eastAsia="el-GR"/>
        </w:rPr>
        <w:t>επιμ</w:t>
      </w:r>
      <w:proofErr w:type="spellEnd"/>
      <w:r w:rsidRPr="00CC53DF">
        <w:rPr>
          <w:rFonts w:ascii="Times New Roman" w:eastAsia="BatangChe" w:hAnsi="Times New Roman" w:cs="Times New Roman"/>
          <w:sz w:val="26"/>
          <w:szCs w:val="26"/>
          <w:lang w:eastAsia="el-GR"/>
        </w:rPr>
        <w:t>.),</w:t>
      </w:r>
      <w:r w:rsidRPr="00CC53DF">
        <w:rPr>
          <w:rFonts w:ascii="Times New Roman" w:eastAsia="BatangChe" w:hAnsi="Times New Roman" w:cs="Times New Roman"/>
          <w:i/>
          <w:sz w:val="26"/>
          <w:szCs w:val="26"/>
          <w:lang w:eastAsia="el-GR"/>
        </w:rPr>
        <w:t xml:space="preserve"> Εθνική ταυτότητα και εθνικισμός στη Νεότερη Ελλάδα</w:t>
      </w:r>
      <w:r w:rsidRPr="00CC53DF">
        <w:rPr>
          <w:rFonts w:ascii="Times New Roman" w:eastAsia="BatangChe" w:hAnsi="Times New Roman" w:cs="Times New Roman"/>
          <w:sz w:val="26"/>
          <w:szCs w:val="26"/>
          <w:lang w:eastAsia="el-GR"/>
        </w:rPr>
        <w:t>, 2</w:t>
      </w:r>
      <w:r w:rsidRPr="00CC53DF">
        <w:rPr>
          <w:rFonts w:ascii="Times New Roman" w:eastAsia="BatangChe" w:hAnsi="Times New Roman" w:cs="Times New Roman"/>
          <w:sz w:val="26"/>
          <w:szCs w:val="26"/>
          <w:vertAlign w:val="superscript"/>
          <w:lang w:eastAsia="el-GR"/>
        </w:rPr>
        <w:t>η</w:t>
      </w:r>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έκδ</w:t>
      </w:r>
      <w:proofErr w:type="spellEnd"/>
      <w:r w:rsidRPr="00CC53DF">
        <w:rPr>
          <w:rFonts w:ascii="Times New Roman" w:eastAsia="BatangChe" w:hAnsi="Times New Roman" w:cs="Times New Roman"/>
          <w:sz w:val="26"/>
          <w:szCs w:val="26"/>
          <w:lang w:eastAsia="el-GR"/>
        </w:rPr>
        <w:t>. Αθ.: ΜΙΕΤ, 53–131.</w:t>
      </w:r>
    </w:p>
    <w:p w:rsidR="002D12FF" w:rsidRPr="00CC53DF" w:rsidRDefault="002D12FF" w:rsidP="002D12FF">
      <w:pPr>
        <w:spacing w:after="0" w:line="240" w:lineRule="auto"/>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eastAsia="el-GR"/>
        </w:rPr>
        <w:t>Κονόμος</w:t>
      </w:r>
      <w:proofErr w:type="spellEnd"/>
      <w:r w:rsidRPr="00CC53DF">
        <w:rPr>
          <w:rFonts w:ascii="Times New Roman" w:eastAsia="BatangChe" w:hAnsi="Times New Roman" w:cs="Times New Roman"/>
          <w:sz w:val="26"/>
          <w:szCs w:val="26"/>
          <w:lang w:eastAsia="el-GR"/>
        </w:rPr>
        <w:t xml:space="preserve"> Ντ. </w:t>
      </w:r>
      <w:hyperlink r:id="rId9" w:history="1">
        <w:r w:rsidRPr="00CC53DF">
          <w:rPr>
            <w:rFonts w:ascii="Times New Roman" w:eastAsia="BatangChe" w:hAnsi="Times New Roman" w:cs="Times New Roman"/>
            <w:i/>
            <w:sz w:val="26"/>
            <w:szCs w:val="26"/>
            <w:lang w:eastAsia="el-GR"/>
          </w:rPr>
          <w:t xml:space="preserve"> </w:t>
        </w:r>
        <w:r w:rsidRPr="00CC53DF">
          <w:rPr>
            <w:rFonts w:ascii="Times New Roman" w:eastAsia="BatangChe" w:hAnsi="Times New Roman" w:cs="Times New Roman"/>
            <w:sz w:val="26"/>
            <w:szCs w:val="26"/>
            <w:lang w:eastAsia="el-GR"/>
          </w:rPr>
          <w:t xml:space="preserve">(1966). </w:t>
        </w:r>
        <w:r w:rsidRPr="00CC53DF">
          <w:rPr>
            <w:rFonts w:ascii="Times New Roman" w:eastAsia="BatangChe" w:hAnsi="Times New Roman" w:cs="Times New Roman"/>
            <w:i/>
            <w:sz w:val="26"/>
            <w:szCs w:val="26"/>
            <w:lang w:eastAsia="el-GR"/>
          </w:rPr>
          <w:t>Ζακυνθινοί Φιλικοί</w:t>
        </w:r>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χ.έ</w:t>
        </w:r>
        <w:proofErr w:type="spellEnd"/>
        <w:r w:rsidRPr="00CC53DF">
          <w:rPr>
            <w:rFonts w:ascii="Times New Roman" w:eastAsia="BatangChe" w:hAnsi="Times New Roman" w:cs="Times New Roman"/>
            <w:sz w:val="26"/>
            <w:szCs w:val="26"/>
            <w:lang w:eastAsia="el-GR"/>
          </w:rPr>
          <w:t>.</w:t>
        </w:r>
      </w:hyperlink>
    </w:p>
    <w:p w:rsidR="002D12FF" w:rsidRPr="00CC53DF" w:rsidRDefault="002D12FF" w:rsidP="00CC53DF">
      <w:pPr>
        <w:spacing w:after="0" w:line="240" w:lineRule="auto"/>
        <w:ind w:firstLine="720"/>
        <w:jc w:val="both"/>
        <w:rPr>
          <w:rFonts w:ascii="Times New Roman" w:eastAsia="BatangChe" w:hAnsi="Times New Roman" w:cs="Times New Roman"/>
          <w:sz w:val="26"/>
          <w:szCs w:val="26"/>
          <w:lang w:eastAsia="el-GR"/>
        </w:rPr>
      </w:pPr>
      <w:r w:rsidRPr="00CC53DF">
        <w:rPr>
          <w:rFonts w:ascii="Times New Roman" w:eastAsia="BatangChe" w:hAnsi="Times New Roman" w:cs="Times New Roman"/>
          <w:i/>
          <w:sz w:val="26"/>
          <w:szCs w:val="26"/>
          <w:lang w:eastAsia="el-GR"/>
        </w:rPr>
        <w:t xml:space="preserve">- </w:t>
      </w:r>
      <w:r w:rsidRPr="00CC53DF">
        <w:rPr>
          <w:rFonts w:ascii="Times New Roman" w:eastAsia="BatangChe" w:hAnsi="Times New Roman" w:cs="Times New Roman"/>
          <w:sz w:val="26"/>
          <w:szCs w:val="26"/>
          <w:lang w:eastAsia="el-GR"/>
        </w:rPr>
        <w:t xml:space="preserve">(1972). </w:t>
      </w:r>
      <w:r w:rsidRPr="00CC53DF">
        <w:rPr>
          <w:rFonts w:ascii="Times New Roman" w:eastAsia="BatangChe" w:hAnsi="Times New Roman" w:cs="Times New Roman"/>
          <w:i/>
          <w:sz w:val="26"/>
          <w:szCs w:val="26"/>
          <w:lang w:eastAsia="el-GR"/>
        </w:rPr>
        <w:t>Ο Δ. Ρώμας και η ελληνική εθνεγερσία</w:t>
      </w:r>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χ.έ</w:t>
      </w:r>
      <w:proofErr w:type="spellEnd"/>
      <w:r w:rsidRPr="00CC53DF">
        <w:rPr>
          <w:rFonts w:ascii="Times New Roman" w:eastAsia="BatangChe" w:hAnsi="Times New Roman" w:cs="Times New Roman"/>
          <w:sz w:val="26"/>
          <w:szCs w:val="26"/>
          <w:lang w:eastAsia="el-GR"/>
        </w:rPr>
        <w:t>.</w:t>
      </w:r>
    </w:p>
    <w:p w:rsidR="002D12FF" w:rsidRPr="00CC53DF" w:rsidRDefault="002D12FF" w:rsidP="00F71DDB">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Λιγνός Αντ. </w:t>
      </w:r>
      <w:r w:rsidRPr="00CC53DF">
        <w:rPr>
          <w:rFonts w:ascii="Times New Roman" w:eastAsia="BatangChe" w:hAnsi="Times New Roman" w:cs="Times New Roman"/>
          <w:i/>
          <w:sz w:val="26"/>
          <w:szCs w:val="26"/>
          <w:lang w:eastAsia="el-GR"/>
        </w:rPr>
        <w:t xml:space="preserve">Ιστορικόν </w:t>
      </w:r>
      <w:proofErr w:type="spellStart"/>
      <w:r w:rsidRPr="00CC53DF">
        <w:rPr>
          <w:rFonts w:ascii="Times New Roman" w:eastAsia="BatangChe" w:hAnsi="Times New Roman" w:cs="Times New Roman"/>
          <w:i/>
          <w:sz w:val="26"/>
          <w:szCs w:val="26"/>
          <w:lang w:eastAsia="el-GR"/>
        </w:rPr>
        <w:t>Αρχείον</w:t>
      </w:r>
      <w:proofErr w:type="spellEnd"/>
      <w:r w:rsidRPr="00CC53DF">
        <w:rPr>
          <w:rFonts w:ascii="Times New Roman" w:eastAsia="BatangChe" w:hAnsi="Times New Roman" w:cs="Times New Roman"/>
          <w:i/>
          <w:sz w:val="26"/>
          <w:szCs w:val="26"/>
          <w:lang w:eastAsia="el-GR"/>
        </w:rPr>
        <w:t xml:space="preserve"> Ύδρας. Αρχεία </w:t>
      </w:r>
      <w:proofErr w:type="spellStart"/>
      <w:r w:rsidRPr="00CC53DF">
        <w:rPr>
          <w:rFonts w:ascii="Times New Roman" w:eastAsia="BatangChe" w:hAnsi="Times New Roman" w:cs="Times New Roman"/>
          <w:i/>
          <w:sz w:val="26"/>
          <w:szCs w:val="26"/>
          <w:lang w:eastAsia="el-GR"/>
        </w:rPr>
        <w:t>Λαζ</w:t>
      </w:r>
      <w:proofErr w:type="spellEnd"/>
      <w:r w:rsidRPr="00CC53DF">
        <w:rPr>
          <w:rFonts w:ascii="Times New Roman" w:eastAsia="BatangChe" w:hAnsi="Times New Roman" w:cs="Times New Roman"/>
          <w:i/>
          <w:sz w:val="26"/>
          <w:szCs w:val="26"/>
          <w:lang w:eastAsia="el-GR"/>
        </w:rPr>
        <w:t xml:space="preserve">. και Γ. </w:t>
      </w:r>
      <w:proofErr w:type="spellStart"/>
      <w:r w:rsidRPr="00CC53DF">
        <w:rPr>
          <w:rFonts w:ascii="Times New Roman" w:eastAsia="BatangChe" w:hAnsi="Times New Roman" w:cs="Times New Roman"/>
          <w:i/>
          <w:sz w:val="26"/>
          <w:szCs w:val="26"/>
          <w:lang w:eastAsia="el-GR"/>
        </w:rPr>
        <w:t>Κουντουριώτου</w:t>
      </w:r>
      <w:proofErr w:type="spellEnd"/>
      <w:r w:rsidRPr="00CC53DF">
        <w:rPr>
          <w:rFonts w:ascii="Times New Roman" w:eastAsia="BatangChe" w:hAnsi="Times New Roman" w:cs="Times New Roman"/>
          <w:i/>
          <w:sz w:val="26"/>
          <w:szCs w:val="26"/>
          <w:lang w:eastAsia="el-GR"/>
        </w:rPr>
        <w:t xml:space="preserve"> 1821–1832</w:t>
      </w:r>
      <w:r w:rsidRPr="00CC53DF">
        <w:rPr>
          <w:rFonts w:ascii="Times New Roman" w:eastAsia="BatangChe" w:hAnsi="Times New Roman" w:cs="Times New Roman"/>
          <w:sz w:val="26"/>
          <w:szCs w:val="26"/>
          <w:lang w:eastAsia="el-GR"/>
        </w:rPr>
        <w:t>,</w:t>
      </w:r>
      <w:r w:rsidRPr="00CC53DF">
        <w:rPr>
          <w:rFonts w:ascii="Times New Roman" w:eastAsia="BatangChe" w:hAnsi="Times New Roman" w:cs="Times New Roman"/>
          <w:i/>
          <w:sz w:val="26"/>
          <w:szCs w:val="26"/>
          <w:lang w:eastAsia="el-GR"/>
        </w:rPr>
        <w:t xml:space="preserve"> </w:t>
      </w:r>
      <w:r w:rsidRPr="00CC53DF">
        <w:rPr>
          <w:rFonts w:ascii="Times New Roman" w:eastAsia="BatangChe" w:hAnsi="Times New Roman" w:cs="Times New Roman"/>
          <w:sz w:val="26"/>
          <w:szCs w:val="26"/>
          <w:lang w:eastAsia="el-GR"/>
        </w:rPr>
        <w:t xml:space="preserve">τ. Δ΄ (1926) / τ. Ε΄ (1927), Πειραιάς: </w:t>
      </w:r>
      <w:proofErr w:type="spellStart"/>
      <w:r w:rsidRPr="00CC53DF">
        <w:rPr>
          <w:rFonts w:ascii="Times New Roman" w:eastAsia="BatangChe" w:hAnsi="Times New Roman" w:cs="Times New Roman"/>
          <w:sz w:val="26"/>
          <w:szCs w:val="26"/>
          <w:lang w:eastAsia="el-GR"/>
        </w:rPr>
        <w:t>Ζάννειο</w:t>
      </w:r>
      <w:proofErr w:type="spellEnd"/>
      <w:r w:rsidRPr="00CC53DF">
        <w:rPr>
          <w:rFonts w:ascii="Times New Roman" w:eastAsia="BatangChe" w:hAnsi="Times New Roman" w:cs="Times New Roman"/>
          <w:sz w:val="26"/>
          <w:szCs w:val="26"/>
          <w:lang w:eastAsia="el-GR"/>
        </w:rPr>
        <w:t xml:space="preserve"> Ορφανοτροφείο.</w:t>
      </w:r>
    </w:p>
    <w:p w:rsidR="002D12FF" w:rsidRPr="00CC53DF" w:rsidRDefault="002D12FF" w:rsidP="00F71DDB">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Πρωτοψάλτης </w:t>
      </w:r>
      <w:proofErr w:type="spellStart"/>
      <w:r w:rsidRPr="00CC53DF">
        <w:rPr>
          <w:rFonts w:ascii="Times New Roman" w:eastAsia="BatangChe" w:hAnsi="Times New Roman" w:cs="Times New Roman"/>
          <w:sz w:val="26"/>
          <w:szCs w:val="26"/>
          <w:lang w:eastAsia="el-GR"/>
        </w:rPr>
        <w:t>Εμμ</w:t>
      </w:r>
      <w:proofErr w:type="spellEnd"/>
      <w:r w:rsidRPr="00CC53DF">
        <w:rPr>
          <w:rFonts w:ascii="Times New Roman" w:eastAsia="BatangChe" w:hAnsi="Times New Roman" w:cs="Times New Roman"/>
          <w:sz w:val="26"/>
          <w:szCs w:val="26"/>
          <w:lang w:eastAsia="el-GR"/>
        </w:rPr>
        <w:t xml:space="preserve">. (1986). </w:t>
      </w:r>
      <w:r w:rsidRPr="00CC53DF">
        <w:rPr>
          <w:rFonts w:ascii="Times New Roman" w:eastAsia="BatangChe" w:hAnsi="Times New Roman" w:cs="Times New Roman"/>
          <w:i/>
          <w:sz w:val="26"/>
          <w:szCs w:val="26"/>
          <w:lang w:eastAsia="el-GR"/>
        </w:rPr>
        <w:t xml:space="preserve">Ιστορικόν </w:t>
      </w:r>
      <w:proofErr w:type="spellStart"/>
      <w:r w:rsidRPr="00CC53DF">
        <w:rPr>
          <w:rFonts w:ascii="Times New Roman" w:eastAsia="BatangChe" w:hAnsi="Times New Roman" w:cs="Times New Roman"/>
          <w:i/>
          <w:sz w:val="26"/>
          <w:szCs w:val="26"/>
          <w:lang w:eastAsia="el-GR"/>
        </w:rPr>
        <w:t>Αρχείον</w:t>
      </w:r>
      <w:proofErr w:type="spellEnd"/>
      <w:r w:rsidRPr="00CC53DF">
        <w:rPr>
          <w:rFonts w:ascii="Times New Roman" w:eastAsia="BatangChe" w:hAnsi="Times New Roman" w:cs="Times New Roman"/>
          <w:i/>
          <w:sz w:val="26"/>
          <w:szCs w:val="26"/>
          <w:lang w:eastAsia="el-GR"/>
        </w:rPr>
        <w:t xml:space="preserve"> Αλ. Μαυροκορδάτου</w:t>
      </w:r>
      <w:r w:rsidRPr="00CC53DF">
        <w:rPr>
          <w:rFonts w:ascii="Times New Roman" w:eastAsia="BatangChe" w:hAnsi="Times New Roman" w:cs="Times New Roman"/>
          <w:sz w:val="26"/>
          <w:szCs w:val="26"/>
          <w:lang w:eastAsia="el-GR"/>
        </w:rPr>
        <w:t>. Ακαδημία Αθηνών., τ. Ε΄.</w:t>
      </w:r>
    </w:p>
    <w:p w:rsidR="002D12FF" w:rsidRPr="00CC53DF" w:rsidRDefault="002D12FF" w:rsidP="002D12FF">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Ριζόπουλος Χρίστος (1993). </w:t>
      </w:r>
      <w:bookmarkStart w:id="0" w:name="_Hlk18232345"/>
      <w:r w:rsidRPr="00CC53DF">
        <w:rPr>
          <w:rFonts w:ascii="Times New Roman" w:eastAsia="BatangChe" w:hAnsi="Times New Roman" w:cs="Times New Roman"/>
          <w:i/>
          <w:sz w:val="26"/>
          <w:szCs w:val="26"/>
          <w:lang w:eastAsia="el-GR"/>
        </w:rPr>
        <w:t>Οι τέκτονες του 1821</w:t>
      </w:r>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Έρμα</w:t>
      </w:r>
      <w:bookmarkEnd w:id="0"/>
      <w:r w:rsidRPr="00CC53DF">
        <w:rPr>
          <w:rFonts w:ascii="Times New Roman" w:eastAsia="BatangChe" w:hAnsi="Times New Roman" w:cs="Times New Roman"/>
          <w:sz w:val="26"/>
          <w:szCs w:val="26"/>
          <w:lang w:eastAsia="el-GR"/>
        </w:rPr>
        <w:t>.</w:t>
      </w:r>
    </w:p>
    <w:p w:rsidR="002D12FF" w:rsidRPr="00CC53DF" w:rsidRDefault="002D12FF" w:rsidP="002D12FF">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Φιλήμων Ιωάννης (1857). </w:t>
      </w:r>
      <w:bookmarkStart w:id="1" w:name="_Hlk18232021"/>
      <w:r w:rsidRPr="00CC53DF">
        <w:rPr>
          <w:rFonts w:ascii="Times New Roman" w:eastAsia="BatangChe" w:hAnsi="Times New Roman" w:cs="Times New Roman"/>
          <w:sz w:val="26"/>
          <w:szCs w:val="26"/>
          <w:lang w:eastAsia="el-GR"/>
        </w:rPr>
        <w:t xml:space="preserve">Διονύσιος ο δε Ρώμας. </w:t>
      </w:r>
      <w:r w:rsidRPr="00CC53DF">
        <w:rPr>
          <w:rFonts w:ascii="Times New Roman" w:eastAsia="BatangChe" w:hAnsi="Times New Roman" w:cs="Times New Roman"/>
          <w:i/>
          <w:sz w:val="26"/>
          <w:szCs w:val="26"/>
          <w:lang w:eastAsia="el-GR"/>
        </w:rPr>
        <w:t>Αιών</w:t>
      </w:r>
      <w:r w:rsidR="000C463D" w:rsidRPr="00CC53DF">
        <w:rPr>
          <w:rFonts w:ascii="Times New Roman" w:eastAsia="BatangChe" w:hAnsi="Times New Roman" w:cs="Times New Roman"/>
          <w:sz w:val="26"/>
          <w:szCs w:val="26"/>
          <w:lang w:eastAsia="el-GR"/>
        </w:rPr>
        <w:t xml:space="preserve"> 15</w:t>
      </w:r>
      <w:r w:rsidRPr="00CC53DF">
        <w:rPr>
          <w:rFonts w:ascii="Times New Roman" w:eastAsia="BatangChe" w:hAnsi="Times New Roman" w:cs="Times New Roman"/>
          <w:sz w:val="26"/>
          <w:szCs w:val="26"/>
          <w:lang w:eastAsia="el-GR"/>
        </w:rPr>
        <w:t>55</w:t>
      </w:r>
      <w:bookmarkEnd w:id="1"/>
      <w:r w:rsidRPr="00CC53DF">
        <w:rPr>
          <w:rFonts w:ascii="Times New Roman" w:eastAsia="BatangChe" w:hAnsi="Times New Roman" w:cs="Times New Roman"/>
          <w:sz w:val="26"/>
          <w:szCs w:val="26"/>
          <w:lang w:eastAsia="el-GR"/>
        </w:rPr>
        <w:t>.</w:t>
      </w:r>
    </w:p>
    <w:p w:rsidR="002D12FF" w:rsidRPr="00CC53DF" w:rsidRDefault="002D12FF" w:rsidP="00F71DDB">
      <w:pPr>
        <w:spacing w:after="0" w:line="240" w:lineRule="auto"/>
        <w:jc w:val="both"/>
        <w:rPr>
          <w:rFonts w:ascii="Times New Roman" w:eastAsia="BatangChe" w:hAnsi="Times New Roman" w:cs="Times New Roman"/>
          <w:i/>
          <w:sz w:val="26"/>
          <w:szCs w:val="26"/>
          <w:lang w:eastAsia="el-GR"/>
        </w:rPr>
      </w:pPr>
      <w:proofErr w:type="spellStart"/>
      <w:r w:rsidRPr="00CC53DF">
        <w:rPr>
          <w:rFonts w:ascii="Times New Roman" w:eastAsia="Times New Roman" w:hAnsi="Times New Roman" w:cs="Times New Roman"/>
          <w:sz w:val="26"/>
          <w:szCs w:val="26"/>
          <w:lang w:eastAsia="el-GR"/>
        </w:rPr>
        <w:t>Χατζηπαναγιώτη</w:t>
      </w:r>
      <w:proofErr w:type="spellEnd"/>
      <w:r w:rsidRPr="00CC53DF">
        <w:rPr>
          <w:rFonts w:ascii="Times New Roman" w:eastAsia="Times New Roman" w:hAnsi="Times New Roman" w:cs="Times New Roman"/>
          <w:sz w:val="26"/>
          <w:szCs w:val="26"/>
          <w:lang w:eastAsia="el-GR"/>
        </w:rPr>
        <w:t>–</w:t>
      </w:r>
      <w:proofErr w:type="spellStart"/>
      <w:r w:rsidRPr="00CC53DF">
        <w:rPr>
          <w:rFonts w:ascii="Times New Roman" w:eastAsia="Times New Roman" w:hAnsi="Times New Roman" w:cs="Times New Roman"/>
          <w:sz w:val="26"/>
          <w:szCs w:val="26"/>
          <w:lang w:val="en-US" w:eastAsia="el-GR"/>
        </w:rPr>
        <w:t>Sangmeister</w:t>
      </w:r>
      <w:proofErr w:type="spellEnd"/>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Ίλια</w:t>
      </w:r>
      <w:proofErr w:type="spellEnd"/>
      <w:r w:rsidRPr="00CC53DF">
        <w:rPr>
          <w:rFonts w:ascii="Times New Roman" w:eastAsia="BatangChe" w:hAnsi="Times New Roman" w:cs="Times New Roman"/>
          <w:sz w:val="26"/>
          <w:szCs w:val="26"/>
          <w:lang w:eastAsia="el-GR"/>
        </w:rPr>
        <w:t xml:space="preserve">. (2010). </w:t>
      </w:r>
      <w:r w:rsidRPr="00CC53DF">
        <w:rPr>
          <w:rFonts w:ascii="Times New Roman" w:eastAsia="BatangChe" w:hAnsi="Times New Roman" w:cs="Times New Roman"/>
          <w:i/>
          <w:sz w:val="26"/>
          <w:szCs w:val="26"/>
          <w:lang w:eastAsia="el-GR"/>
        </w:rPr>
        <w:t>Ο τεκτονισμός στην ελληνική</w:t>
      </w:r>
      <w:r w:rsidR="00F71DDB">
        <w:rPr>
          <w:rFonts w:ascii="Times New Roman" w:eastAsia="BatangChe" w:hAnsi="Times New Roman" w:cs="Times New Roman"/>
          <w:i/>
          <w:sz w:val="26"/>
          <w:szCs w:val="26"/>
          <w:lang w:eastAsia="el-GR"/>
        </w:rPr>
        <w:t xml:space="preserve"> </w:t>
      </w:r>
      <w:r w:rsidRPr="00CC53DF">
        <w:rPr>
          <w:rFonts w:ascii="Times New Roman" w:eastAsia="BatangChe" w:hAnsi="Times New Roman" w:cs="Times New Roman"/>
          <w:i/>
          <w:sz w:val="26"/>
          <w:szCs w:val="26"/>
          <w:lang w:eastAsia="el-GR"/>
        </w:rPr>
        <w:t>κοινωνία και γραμματεία του 18</w:t>
      </w:r>
      <w:r w:rsidRPr="00CC53DF">
        <w:rPr>
          <w:rFonts w:ascii="Times New Roman" w:eastAsia="BatangChe" w:hAnsi="Times New Roman" w:cs="Times New Roman"/>
          <w:i/>
          <w:sz w:val="26"/>
          <w:szCs w:val="26"/>
          <w:vertAlign w:val="superscript"/>
          <w:lang w:eastAsia="el-GR"/>
        </w:rPr>
        <w:t>ου</w:t>
      </w:r>
      <w:r w:rsidRPr="00CC53DF">
        <w:rPr>
          <w:rFonts w:ascii="Times New Roman" w:eastAsia="BatangChe" w:hAnsi="Times New Roman" w:cs="Times New Roman"/>
          <w:i/>
          <w:sz w:val="26"/>
          <w:szCs w:val="26"/>
          <w:lang w:eastAsia="el-GR"/>
        </w:rPr>
        <w:t xml:space="preserve"> αιώνα: οι γερμανόφωνες μαρτυρίες</w:t>
      </w:r>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Περίπλους.</w:t>
      </w:r>
    </w:p>
    <w:p w:rsidR="002D12FF" w:rsidRPr="00CC53DF" w:rsidRDefault="002D12FF" w:rsidP="00F71DDB">
      <w:pPr>
        <w:spacing w:after="0" w:line="240" w:lineRule="auto"/>
        <w:jc w:val="both"/>
        <w:rPr>
          <w:rFonts w:ascii="Times New Roman" w:eastAsia="BatangChe" w:hAnsi="Times New Roman" w:cs="Times New Roman"/>
          <w:sz w:val="26"/>
          <w:szCs w:val="26"/>
          <w:lang w:eastAsia="el-GR"/>
        </w:rPr>
      </w:pPr>
      <w:r w:rsidRPr="00CC53DF">
        <w:rPr>
          <w:rFonts w:ascii="Times New Roman" w:eastAsia="BatangChe" w:hAnsi="Times New Roman" w:cs="Times New Roman"/>
          <w:sz w:val="26"/>
          <w:szCs w:val="26"/>
          <w:lang w:eastAsia="el-GR"/>
        </w:rPr>
        <w:t xml:space="preserve">Χιώτης Παν. </w:t>
      </w:r>
      <w:r w:rsidRPr="00CC53DF">
        <w:rPr>
          <w:rFonts w:ascii="Times New Roman" w:eastAsia="BatangChe" w:hAnsi="Times New Roman" w:cs="Times New Roman"/>
          <w:i/>
          <w:sz w:val="26"/>
          <w:szCs w:val="26"/>
          <w:lang w:eastAsia="el-GR"/>
        </w:rPr>
        <w:t>Ιστορικά απομνημονεύματα Επτανήσου</w:t>
      </w:r>
      <w:r w:rsidRPr="00CC53DF">
        <w:rPr>
          <w:rFonts w:ascii="Times New Roman" w:eastAsia="BatangChe" w:hAnsi="Times New Roman" w:cs="Times New Roman"/>
          <w:sz w:val="26"/>
          <w:szCs w:val="26"/>
          <w:lang w:eastAsia="el-GR"/>
        </w:rPr>
        <w:t>. τ. Γ΄, Κέρκυρα: τυπογραφείο Κυβερνήσεως (1863) / τ. ΣΤ΄, Ζάκυνθος: Φώσκολος (1887).</w:t>
      </w:r>
    </w:p>
    <w:p w:rsidR="002D12FF" w:rsidRPr="00F71DDB" w:rsidRDefault="002D12FF" w:rsidP="00CC53DF">
      <w:pPr>
        <w:spacing w:after="0" w:line="240" w:lineRule="auto"/>
        <w:ind w:left="720"/>
        <w:jc w:val="both"/>
        <w:rPr>
          <w:rFonts w:ascii="Times New Roman" w:eastAsia="BatangChe" w:hAnsi="Times New Roman" w:cs="Times New Roman"/>
          <w:sz w:val="26"/>
          <w:szCs w:val="26"/>
          <w:lang w:val="en-US" w:eastAsia="el-GR"/>
        </w:rPr>
      </w:pPr>
      <w:r w:rsidRPr="00CC53DF">
        <w:rPr>
          <w:rFonts w:ascii="Times New Roman" w:eastAsia="BatangChe" w:hAnsi="Times New Roman" w:cs="Times New Roman"/>
          <w:sz w:val="26"/>
          <w:szCs w:val="26"/>
          <w:lang w:eastAsia="el-GR"/>
        </w:rPr>
        <w:t xml:space="preserve">- </w:t>
      </w:r>
      <w:bookmarkStart w:id="2" w:name="_Hlk18233036"/>
      <w:r w:rsidRPr="00CC53DF">
        <w:rPr>
          <w:rFonts w:ascii="Times New Roman" w:eastAsia="BatangChe" w:hAnsi="Times New Roman" w:cs="Times New Roman"/>
          <w:sz w:val="26"/>
          <w:szCs w:val="26"/>
          <w:lang w:eastAsia="el-GR"/>
        </w:rPr>
        <w:t xml:space="preserve">(1874). </w:t>
      </w:r>
      <w:r w:rsidRPr="00CC53DF">
        <w:rPr>
          <w:rFonts w:ascii="Times New Roman" w:eastAsia="BatangChe" w:hAnsi="Times New Roman" w:cs="Times New Roman"/>
          <w:i/>
          <w:sz w:val="26"/>
          <w:szCs w:val="26"/>
          <w:lang w:eastAsia="el-GR"/>
        </w:rPr>
        <w:t>Ιστορία του Ιονίου κράτους από της συστάσεως αυτού μέχρις Ενώσεως: έτη 1815-1864</w:t>
      </w:r>
      <w:r w:rsidRPr="00CC53DF">
        <w:rPr>
          <w:rFonts w:ascii="Times New Roman" w:eastAsia="BatangChe" w:hAnsi="Times New Roman" w:cs="Times New Roman"/>
          <w:sz w:val="26"/>
          <w:szCs w:val="26"/>
          <w:lang w:eastAsia="el-GR"/>
        </w:rPr>
        <w:t>. Ζάκυνθος</w:t>
      </w:r>
      <w:r w:rsidRPr="00F71DDB">
        <w:rPr>
          <w:rFonts w:ascii="Times New Roman" w:eastAsia="BatangChe" w:hAnsi="Times New Roman" w:cs="Times New Roman"/>
          <w:sz w:val="26"/>
          <w:szCs w:val="26"/>
          <w:lang w:val="en-US" w:eastAsia="el-GR"/>
        </w:rPr>
        <w:t>: «</w:t>
      </w:r>
      <w:r w:rsidRPr="00CC53DF">
        <w:rPr>
          <w:rFonts w:ascii="Times New Roman" w:eastAsia="BatangChe" w:hAnsi="Times New Roman" w:cs="Times New Roman"/>
          <w:i/>
          <w:sz w:val="26"/>
          <w:szCs w:val="26"/>
          <w:lang w:eastAsia="el-GR"/>
        </w:rPr>
        <w:t>Η</w:t>
      </w:r>
      <w:r w:rsidRPr="00F71DDB">
        <w:rPr>
          <w:rFonts w:ascii="Times New Roman" w:eastAsia="BatangChe" w:hAnsi="Times New Roman" w:cs="Times New Roman"/>
          <w:i/>
          <w:sz w:val="26"/>
          <w:szCs w:val="26"/>
          <w:lang w:val="en-US" w:eastAsia="el-GR"/>
        </w:rPr>
        <w:t xml:space="preserve"> </w:t>
      </w:r>
      <w:r w:rsidRPr="00CC53DF">
        <w:rPr>
          <w:rFonts w:ascii="Times New Roman" w:eastAsia="BatangChe" w:hAnsi="Times New Roman" w:cs="Times New Roman"/>
          <w:i/>
          <w:sz w:val="26"/>
          <w:szCs w:val="26"/>
          <w:lang w:eastAsia="el-GR"/>
        </w:rPr>
        <w:t>Επτάνησος</w:t>
      </w:r>
      <w:r w:rsidRPr="00F71DDB">
        <w:rPr>
          <w:rFonts w:ascii="Times New Roman" w:eastAsia="BatangChe" w:hAnsi="Times New Roman" w:cs="Times New Roman"/>
          <w:sz w:val="26"/>
          <w:szCs w:val="26"/>
          <w:lang w:val="en-US" w:eastAsia="el-GR"/>
        </w:rPr>
        <w:t xml:space="preserve">» </w:t>
      </w:r>
      <w:proofErr w:type="spellStart"/>
      <w:r w:rsidRPr="00CC53DF">
        <w:rPr>
          <w:rFonts w:ascii="Times New Roman" w:eastAsia="BatangChe" w:hAnsi="Times New Roman" w:cs="Times New Roman"/>
          <w:sz w:val="26"/>
          <w:szCs w:val="26"/>
          <w:lang w:eastAsia="el-GR"/>
        </w:rPr>
        <w:t>Χρ</w:t>
      </w:r>
      <w:proofErr w:type="spellEnd"/>
      <w:r w:rsidRPr="00F71DDB">
        <w:rPr>
          <w:rFonts w:ascii="Times New Roman" w:eastAsia="BatangChe" w:hAnsi="Times New Roman" w:cs="Times New Roman"/>
          <w:sz w:val="26"/>
          <w:szCs w:val="26"/>
          <w:lang w:val="en-US" w:eastAsia="el-GR"/>
        </w:rPr>
        <w:t xml:space="preserve">. </w:t>
      </w:r>
      <w:proofErr w:type="spellStart"/>
      <w:r w:rsidRPr="00CC53DF">
        <w:rPr>
          <w:rFonts w:ascii="Times New Roman" w:eastAsia="BatangChe" w:hAnsi="Times New Roman" w:cs="Times New Roman"/>
          <w:sz w:val="26"/>
          <w:szCs w:val="26"/>
          <w:lang w:eastAsia="el-GR"/>
        </w:rPr>
        <w:t>Χιώτου</w:t>
      </w:r>
      <w:proofErr w:type="spellEnd"/>
      <w:r w:rsidRPr="00F71DDB">
        <w:rPr>
          <w:rFonts w:ascii="Times New Roman" w:eastAsia="BatangChe" w:hAnsi="Times New Roman" w:cs="Times New Roman"/>
          <w:sz w:val="26"/>
          <w:szCs w:val="26"/>
          <w:lang w:val="en-US" w:eastAsia="el-GR"/>
        </w:rPr>
        <w:t xml:space="preserve"> </w:t>
      </w:r>
      <w:r w:rsidRPr="00CC53DF">
        <w:rPr>
          <w:rFonts w:ascii="Times New Roman" w:eastAsia="BatangChe" w:hAnsi="Times New Roman" w:cs="Times New Roman"/>
          <w:sz w:val="26"/>
          <w:szCs w:val="26"/>
          <w:lang w:eastAsia="el-GR"/>
        </w:rPr>
        <w:t>τ</w:t>
      </w:r>
      <w:r w:rsidRPr="00F71DDB">
        <w:rPr>
          <w:rFonts w:ascii="Times New Roman" w:eastAsia="BatangChe" w:hAnsi="Times New Roman" w:cs="Times New Roman"/>
          <w:sz w:val="26"/>
          <w:szCs w:val="26"/>
          <w:lang w:val="en-US" w:eastAsia="el-GR"/>
        </w:rPr>
        <w:t xml:space="preserve">. </w:t>
      </w:r>
      <w:r w:rsidRPr="00CC53DF">
        <w:rPr>
          <w:rFonts w:ascii="Times New Roman" w:eastAsia="BatangChe" w:hAnsi="Times New Roman" w:cs="Times New Roman"/>
          <w:sz w:val="26"/>
          <w:szCs w:val="26"/>
          <w:lang w:eastAsia="el-GR"/>
        </w:rPr>
        <w:t>Α΄</w:t>
      </w:r>
      <w:r w:rsidRPr="00F71DDB">
        <w:rPr>
          <w:rFonts w:ascii="Times New Roman" w:eastAsia="BatangChe" w:hAnsi="Times New Roman" w:cs="Times New Roman"/>
          <w:sz w:val="26"/>
          <w:szCs w:val="26"/>
          <w:lang w:val="en-US" w:eastAsia="el-GR"/>
        </w:rPr>
        <w:t xml:space="preserve">. </w:t>
      </w:r>
      <w:bookmarkEnd w:id="2"/>
    </w:p>
    <w:p w:rsidR="002D12FF" w:rsidRPr="00F71DDB" w:rsidRDefault="002D12FF" w:rsidP="00F71DDB">
      <w:pPr>
        <w:spacing w:after="0" w:line="240" w:lineRule="auto"/>
        <w:jc w:val="both"/>
        <w:rPr>
          <w:rFonts w:ascii="Times New Roman" w:eastAsia="BatangChe" w:hAnsi="Times New Roman" w:cs="Times New Roman"/>
          <w:sz w:val="26"/>
          <w:szCs w:val="26"/>
          <w:lang w:val="en-US" w:eastAsia="el-GR"/>
        </w:rPr>
      </w:pPr>
      <w:proofErr w:type="gramStart"/>
      <w:r w:rsidRPr="00CC53DF">
        <w:rPr>
          <w:rFonts w:ascii="Times New Roman" w:eastAsia="BatangChe" w:hAnsi="Times New Roman" w:cs="Times New Roman"/>
          <w:sz w:val="26"/>
          <w:szCs w:val="26"/>
          <w:lang w:val="en-US" w:eastAsia="el-GR"/>
        </w:rPr>
        <w:t>Dakin D. (1959).</w:t>
      </w:r>
      <w:proofErr w:type="gramEnd"/>
      <w:r w:rsidRPr="00CC53DF">
        <w:rPr>
          <w:rFonts w:ascii="Times New Roman" w:eastAsia="BatangChe" w:hAnsi="Times New Roman" w:cs="Times New Roman"/>
          <w:sz w:val="26"/>
          <w:szCs w:val="26"/>
          <w:lang w:val="en-US" w:eastAsia="el-GR"/>
        </w:rPr>
        <w:t xml:space="preserve"> British Intelligence of Events in Greece 1824–1827:</w:t>
      </w:r>
      <w:r w:rsidR="00F71DDB" w:rsidRPr="00F71DDB">
        <w:rPr>
          <w:rFonts w:ascii="Times New Roman" w:eastAsia="BatangChe" w:hAnsi="Times New Roman" w:cs="Times New Roman"/>
          <w:sz w:val="26"/>
          <w:szCs w:val="26"/>
          <w:lang w:val="en-US" w:eastAsia="el-GR"/>
        </w:rPr>
        <w:t xml:space="preserve"> </w:t>
      </w:r>
      <w:r w:rsidRPr="00CC53DF">
        <w:rPr>
          <w:rFonts w:ascii="Times New Roman" w:eastAsia="BatangChe" w:hAnsi="Times New Roman" w:cs="Times New Roman"/>
          <w:sz w:val="26"/>
          <w:szCs w:val="26"/>
          <w:lang w:val="en-US" w:eastAsia="el-GR"/>
        </w:rPr>
        <w:t xml:space="preserve">A documentary collection. </w:t>
      </w:r>
      <w:r w:rsidRPr="00CC53DF">
        <w:rPr>
          <w:rFonts w:ascii="Times New Roman" w:eastAsia="BatangChe" w:hAnsi="Times New Roman" w:cs="Times New Roman"/>
          <w:i/>
          <w:sz w:val="26"/>
          <w:szCs w:val="26"/>
          <w:lang w:eastAsia="el-GR"/>
        </w:rPr>
        <w:t>ΔΙΕΕΕ</w:t>
      </w:r>
      <w:r w:rsidRPr="00F71DDB">
        <w:rPr>
          <w:rFonts w:ascii="Times New Roman" w:eastAsia="BatangChe" w:hAnsi="Times New Roman" w:cs="Times New Roman"/>
          <w:sz w:val="26"/>
          <w:szCs w:val="26"/>
          <w:lang w:val="en-US" w:eastAsia="el-GR"/>
        </w:rPr>
        <w:t xml:space="preserve"> 13, 33–217.</w:t>
      </w:r>
    </w:p>
    <w:p w:rsidR="002D12FF" w:rsidRPr="00B00BAB" w:rsidRDefault="002D12FF" w:rsidP="00F71DDB">
      <w:pPr>
        <w:spacing w:after="0" w:line="240" w:lineRule="auto"/>
        <w:jc w:val="both"/>
        <w:rPr>
          <w:rFonts w:ascii="Times New Roman" w:eastAsia="BatangChe" w:hAnsi="Times New Roman" w:cs="Times New Roman"/>
          <w:sz w:val="26"/>
          <w:szCs w:val="26"/>
          <w:lang w:eastAsia="el-GR"/>
        </w:rPr>
      </w:pPr>
      <w:proofErr w:type="spellStart"/>
      <w:r w:rsidRPr="00CC53DF">
        <w:rPr>
          <w:rFonts w:ascii="Times New Roman" w:eastAsia="BatangChe" w:hAnsi="Times New Roman" w:cs="Times New Roman"/>
          <w:sz w:val="26"/>
          <w:szCs w:val="26"/>
          <w:lang w:val="en-US" w:eastAsia="el-GR"/>
        </w:rPr>
        <w:t>Durie</w:t>
      </w:r>
      <w:proofErr w:type="spellEnd"/>
      <w:r w:rsidRPr="00F71DDB">
        <w:rPr>
          <w:rFonts w:ascii="Times New Roman" w:eastAsia="BatangChe" w:hAnsi="Times New Roman" w:cs="Times New Roman"/>
          <w:sz w:val="26"/>
          <w:szCs w:val="26"/>
          <w:lang w:val="en-US" w:eastAsia="el-GR"/>
        </w:rPr>
        <w:t xml:space="preserve"> </w:t>
      </w:r>
      <w:proofErr w:type="spellStart"/>
      <w:proofErr w:type="gramStart"/>
      <w:r w:rsidRPr="00CC53DF">
        <w:rPr>
          <w:rFonts w:ascii="Times New Roman" w:eastAsia="BatangChe" w:hAnsi="Times New Roman" w:cs="Times New Roman"/>
          <w:sz w:val="26"/>
          <w:szCs w:val="26"/>
          <w:lang w:val="en-US" w:eastAsia="el-GR"/>
        </w:rPr>
        <w:t>Ev</w:t>
      </w:r>
      <w:proofErr w:type="spellEnd"/>
      <w:proofErr w:type="gramEnd"/>
      <w:r w:rsidRPr="00F71DDB">
        <w:rPr>
          <w:rFonts w:ascii="Times New Roman" w:eastAsia="BatangChe" w:hAnsi="Times New Roman" w:cs="Times New Roman"/>
          <w:sz w:val="26"/>
          <w:szCs w:val="26"/>
          <w:lang w:val="en-US" w:eastAsia="el-GR"/>
        </w:rPr>
        <w:t xml:space="preserve">. </w:t>
      </w:r>
      <w:r w:rsidRPr="00CC53DF">
        <w:rPr>
          <w:rFonts w:ascii="Times New Roman" w:eastAsia="BatangChe" w:hAnsi="Times New Roman" w:cs="Times New Roman"/>
          <w:sz w:val="26"/>
          <w:szCs w:val="26"/>
          <w:lang w:eastAsia="el-GR"/>
        </w:rPr>
        <w:t xml:space="preserve">(1999). </w:t>
      </w:r>
      <w:r w:rsidRPr="00CC53DF">
        <w:rPr>
          <w:rFonts w:ascii="Times New Roman" w:eastAsia="BatangChe" w:hAnsi="Times New Roman" w:cs="Times New Roman"/>
          <w:i/>
          <w:sz w:val="26"/>
          <w:szCs w:val="26"/>
          <w:lang w:eastAsia="el-GR"/>
        </w:rPr>
        <w:t>Ο Επτανησιακός μυστικός εταιρισμός πριν και κατά τον αγώνα της ανεξαρτησίας</w:t>
      </w:r>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Αθ</w:t>
      </w:r>
      <w:proofErr w:type="spellEnd"/>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δ.δ</w:t>
      </w:r>
      <w:proofErr w:type="spellEnd"/>
      <w:r w:rsidRPr="00CC53DF">
        <w:rPr>
          <w:rFonts w:ascii="Times New Roman" w:eastAsia="BatangChe" w:hAnsi="Times New Roman" w:cs="Times New Roman"/>
          <w:sz w:val="26"/>
          <w:szCs w:val="26"/>
          <w:lang w:eastAsia="el-GR"/>
        </w:rPr>
        <w:t xml:space="preserve">. </w:t>
      </w:r>
      <w:proofErr w:type="spellStart"/>
      <w:r w:rsidRPr="00CC53DF">
        <w:rPr>
          <w:rFonts w:ascii="Times New Roman" w:eastAsia="BatangChe" w:hAnsi="Times New Roman" w:cs="Times New Roman"/>
          <w:sz w:val="26"/>
          <w:szCs w:val="26"/>
          <w:lang w:eastAsia="el-GR"/>
        </w:rPr>
        <w:t>Παντείου</w:t>
      </w:r>
      <w:proofErr w:type="spellEnd"/>
      <w:r w:rsidRPr="00CC53DF">
        <w:rPr>
          <w:rFonts w:ascii="Times New Roman" w:eastAsia="BatangChe" w:hAnsi="Times New Roman" w:cs="Times New Roman"/>
          <w:sz w:val="26"/>
          <w:szCs w:val="26"/>
          <w:lang w:eastAsia="el-GR"/>
        </w:rPr>
        <w:t xml:space="preserve"> Παν/</w:t>
      </w:r>
      <w:proofErr w:type="spellStart"/>
      <w:r w:rsidRPr="00CC53DF">
        <w:rPr>
          <w:rFonts w:ascii="Times New Roman" w:eastAsia="BatangChe" w:hAnsi="Times New Roman" w:cs="Times New Roman"/>
          <w:sz w:val="26"/>
          <w:szCs w:val="26"/>
          <w:lang w:eastAsia="el-GR"/>
        </w:rPr>
        <w:t>μίου</w:t>
      </w:r>
      <w:proofErr w:type="spellEnd"/>
      <w:r w:rsidRPr="00CC53DF">
        <w:rPr>
          <w:rFonts w:ascii="Times New Roman" w:eastAsia="BatangChe" w:hAnsi="Times New Roman" w:cs="Times New Roman"/>
          <w:sz w:val="26"/>
          <w:szCs w:val="26"/>
          <w:lang w:eastAsia="el-GR"/>
        </w:rPr>
        <w:t>.</w:t>
      </w:r>
    </w:p>
    <w:p w:rsidR="00887C00" w:rsidRPr="001536CD" w:rsidRDefault="00887C00" w:rsidP="00887C00">
      <w:pPr>
        <w:spacing w:after="0" w:line="240" w:lineRule="auto"/>
        <w:jc w:val="both"/>
        <w:rPr>
          <w:rFonts w:ascii="Times New Roman" w:eastAsia="Times New Roman" w:hAnsi="Times New Roman" w:cs="Times New Roman"/>
          <w:sz w:val="26"/>
          <w:szCs w:val="26"/>
          <w:shd w:val="clear" w:color="auto" w:fill="FFFFFF"/>
          <w:lang w:eastAsia="el-GR"/>
        </w:rPr>
      </w:pPr>
    </w:p>
    <w:p w:rsidR="00887C00" w:rsidRPr="001536CD" w:rsidRDefault="00887C00" w:rsidP="00887C00">
      <w:pPr>
        <w:spacing w:after="0" w:line="240" w:lineRule="auto"/>
        <w:jc w:val="both"/>
        <w:rPr>
          <w:rFonts w:ascii="Times New Roman" w:hAnsi="Times New Roman" w:cs="Times New Roman"/>
          <w:sz w:val="26"/>
          <w:szCs w:val="26"/>
          <w:u w:val="single"/>
        </w:rPr>
      </w:pPr>
    </w:p>
    <w:p w:rsidR="00652EFB" w:rsidRPr="00B00BAB" w:rsidRDefault="00887C00" w:rsidP="00887C00">
      <w:pPr>
        <w:spacing w:after="0" w:line="240" w:lineRule="auto"/>
        <w:jc w:val="center"/>
        <w:rPr>
          <w:rFonts w:ascii="Times New Roman" w:hAnsi="Times New Roman" w:cs="Times New Roman"/>
          <w:b/>
          <w:sz w:val="26"/>
          <w:szCs w:val="26"/>
        </w:rPr>
      </w:pPr>
      <w:r w:rsidRPr="00B00BAB">
        <w:rPr>
          <w:rFonts w:ascii="Times New Roman" w:hAnsi="Times New Roman" w:cs="Times New Roman"/>
          <w:b/>
          <w:sz w:val="26"/>
          <w:szCs w:val="26"/>
        </w:rPr>
        <w:t>Βιογραφικό σημείωμα</w:t>
      </w:r>
    </w:p>
    <w:p w:rsidR="002D12FF" w:rsidRPr="00B00BAB" w:rsidRDefault="002D12FF" w:rsidP="00A06F1C">
      <w:pPr>
        <w:spacing w:after="0" w:line="240" w:lineRule="auto"/>
        <w:ind w:firstLine="720"/>
        <w:jc w:val="both"/>
        <w:rPr>
          <w:rFonts w:ascii="Times New Roman" w:hAnsi="Times New Roman" w:cs="Times New Roman"/>
          <w:sz w:val="26"/>
          <w:szCs w:val="26"/>
          <w:shd w:val="clear" w:color="auto" w:fill="FFFFFF"/>
        </w:rPr>
      </w:pPr>
      <w:r w:rsidRPr="00B00BAB">
        <w:rPr>
          <w:rFonts w:ascii="Times New Roman" w:eastAsia="BatangChe" w:hAnsi="Times New Roman" w:cs="Times New Roman"/>
          <w:sz w:val="26"/>
          <w:szCs w:val="26"/>
          <w:lang w:val="en-US" w:eastAsia="el-GR"/>
        </w:rPr>
        <w:t>O</w:t>
      </w:r>
      <w:r w:rsidRPr="00B00BAB">
        <w:rPr>
          <w:rFonts w:ascii="Times New Roman" w:eastAsia="BatangChe" w:hAnsi="Times New Roman" w:cs="Times New Roman"/>
          <w:sz w:val="26"/>
          <w:szCs w:val="26"/>
          <w:lang w:eastAsia="el-GR"/>
        </w:rPr>
        <w:t xml:space="preserve"> </w:t>
      </w:r>
      <w:r w:rsidR="00B00BAB" w:rsidRPr="00B00BAB">
        <w:rPr>
          <w:rFonts w:ascii="Times New Roman" w:eastAsia="BatangChe" w:hAnsi="Times New Roman" w:cs="Times New Roman"/>
          <w:sz w:val="26"/>
          <w:szCs w:val="26"/>
          <w:lang w:eastAsia="el-GR"/>
        </w:rPr>
        <w:t xml:space="preserve">Χαράλαμπος Ν. </w:t>
      </w:r>
      <w:r w:rsidRPr="00B00BAB">
        <w:rPr>
          <w:rFonts w:ascii="Times New Roman" w:eastAsia="Times New Roman" w:hAnsi="Times New Roman" w:cs="Times New Roman"/>
          <w:sz w:val="26"/>
          <w:szCs w:val="26"/>
          <w:lang w:eastAsia="el-GR"/>
        </w:rPr>
        <w:t xml:space="preserve">Βλαχόπουλος είναι Διδάκτορας της Νεότερης Ελληνικής Ιστορίας του τμήματος Ιστορίας και Αρχαιολογίας της Φιλοσοφικής Σχολής του Πανεπιστημίου Αθηνών (2015). </w:t>
      </w:r>
      <w:r w:rsidRPr="00B00BAB">
        <w:rPr>
          <w:rFonts w:ascii="Times New Roman" w:eastAsia="Times New Roman" w:hAnsi="Times New Roman" w:cs="Times New Roman"/>
          <w:bCs/>
          <w:iCs/>
          <w:kern w:val="28"/>
          <w:sz w:val="26"/>
          <w:szCs w:val="26"/>
          <w:lang w:eastAsia="el-GR"/>
        </w:rPr>
        <w:t>Η διδακτορική του διατριβή με τίτλο</w:t>
      </w:r>
      <w:r w:rsidRPr="00B00BAB">
        <w:rPr>
          <w:rFonts w:ascii="Times New Roman" w:eastAsia="Times New Roman" w:hAnsi="Times New Roman" w:cs="Times New Roman"/>
          <w:bCs/>
          <w:kern w:val="28"/>
          <w:sz w:val="26"/>
          <w:szCs w:val="26"/>
          <w:lang w:eastAsia="el-GR"/>
        </w:rPr>
        <w:t xml:space="preserve"> «</w:t>
      </w:r>
      <w:r w:rsidRPr="00B00BAB">
        <w:rPr>
          <w:rFonts w:ascii="Times New Roman" w:eastAsia="Times New Roman" w:hAnsi="Times New Roman" w:cs="Times New Roman"/>
          <w:bCs/>
          <w:i/>
          <w:kern w:val="28"/>
          <w:sz w:val="26"/>
          <w:szCs w:val="26"/>
          <w:lang w:eastAsia="el-GR"/>
        </w:rPr>
        <w:t xml:space="preserve">Ο Διονύσιος </w:t>
      </w:r>
      <w:proofErr w:type="spellStart"/>
      <w:r w:rsidRPr="00B00BAB">
        <w:rPr>
          <w:rFonts w:ascii="Times New Roman" w:eastAsia="Times New Roman" w:hAnsi="Times New Roman" w:cs="Times New Roman"/>
          <w:bCs/>
          <w:i/>
          <w:kern w:val="28"/>
          <w:sz w:val="26"/>
          <w:szCs w:val="26"/>
          <w:lang w:eastAsia="el-GR"/>
        </w:rPr>
        <w:t>Ρώμας</w:t>
      </w:r>
      <w:proofErr w:type="spellEnd"/>
      <w:r w:rsidRPr="00B00BAB">
        <w:rPr>
          <w:rFonts w:ascii="Times New Roman" w:eastAsia="Times New Roman" w:hAnsi="Times New Roman" w:cs="Times New Roman"/>
          <w:bCs/>
          <w:i/>
          <w:kern w:val="28"/>
          <w:sz w:val="26"/>
          <w:szCs w:val="26"/>
          <w:lang w:eastAsia="el-GR"/>
        </w:rPr>
        <w:t xml:space="preserve"> και η  Επιτροπή Ζακύνθου στον δρόμο για την εθνική συγκρότηση (Στοχεύσεις, Υπερβάσεις, Επιτεύξεις)</w:t>
      </w:r>
      <w:r w:rsidRPr="00B00BAB">
        <w:rPr>
          <w:rFonts w:ascii="Times New Roman" w:eastAsia="Times New Roman" w:hAnsi="Times New Roman" w:cs="Times New Roman"/>
          <w:bCs/>
          <w:kern w:val="28"/>
          <w:sz w:val="26"/>
          <w:szCs w:val="26"/>
          <w:lang w:eastAsia="el-GR"/>
        </w:rPr>
        <w:t>» έχει αναρτηθεί στην ιστοσελίδα του Εθνικού Αρχείου Διδακτορικών Διατριβών (</w:t>
      </w:r>
      <w:hyperlink r:id="rId10" w:history="1">
        <w:r w:rsidRPr="00B00BAB">
          <w:rPr>
            <w:rFonts w:ascii="Times New Roman" w:eastAsia="Times New Roman" w:hAnsi="Times New Roman" w:cs="Times New Roman"/>
            <w:bCs/>
            <w:kern w:val="28"/>
            <w:sz w:val="26"/>
            <w:szCs w:val="26"/>
            <w:lang w:val="en-US" w:eastAsia="el-GR"/>
          </w:rPr>
          <w:t>http</w:t>
        </w:r>
        <w:r w:rsidRPr="00B00BAB">
          <w:rPr>
            <w:rFonts w:ascii="Times New Roman" w:eastAsia="Times New Roman" w:hAnsi="Times New Roman" w:cs="Times New Roman"/>
            <w:bCs/>
            <w:kern w:val="28"/>
            <w:sz w:val="26"/>
            <w:szCs w:val="26"/>
            <w:lang w:eastAsia="el-GR"/>
          </w:rPr>
          <w:t>://</w:t>
        </w:r>
        <w:proofErr w:type="spellStart"/>
        <w:r w:rsidRPr="00B00BAB">
          <w:rPr>
            <w:rFonts w:ascii="Times New Roman" w:eastAsia="Times New Roman" w:hAnsi="Times New Roman" w:cs="Times New Roman"/>
            <w:bCs/>
            <w:kern w:val="28"/>
            <w:sz w:val="26"/>
            <w:szCs w:val="26"/>
            <w:lang w:val="en-US" w:eastAsia="el-GR"/>
          </w:rPr>
          <w:t>hdl</w:t>
        </w:r>
        <w:proofErr w:type="spellEnd"/>
        <w:r w:rsidRPr="00B00BAB">
          <w:rPr>
            <w:rFonts w:ascii="Times New Roman" w:eastAsia="Times New Roman" w:hAnsi="Times New Roman" w:cs="Times New Roman"/>
            <w:bCs/>
            <w:kern w:val="28"/>
            <w:sz w:val="26"/>
            <w:szCs w:val="26"/>
            <w:lang w:eastAsia="el-GR"/>
          </w:rPr>
          <w:t>.</w:t>
        </w:r>
        <w:r w:rsidRPr="00B00BAB">
          <w:rPr>
            <w:rFonts w:ascii="Times New Roman" w:eastAsia="Times New Roman" w:hAnsi="Times New Roman" w:cs="Times New Roman"/>
            <w:bCs/>
            <w:kern w:val="28"/>
            <w:sz w:val="26"/>
            <w:szCs w:val="26"/>
            <w:lang w:val="en-US" w:eastAsia="el-GR"/>
          </w:rPr>
          <w:t>handle</w:t>
        </w:r>
        <w:r w:rsidRPr="00B00BAB">
          <w:rPr>
            <w:rFonts w:ascii="Times New Roman" w:eastAsia="Times New Roman" w:hAnsi="Times New Roman" w:cs="Times New Roman"/>
            <w:bCs/>
            <w:kern w:val="28"/>
            <w:sz w:val="26"/>
            <w:szCs w:val="26"/>
            <w:lang w:eastAsia="el-GR"/>
          </w:rPr>
          <w:t>.</w:t>
        </w:r>
        <w:r w:rsidRPr="00B00BAB">
          <w:rPr>
            <w:rFonts w:ascii="Times New Roman" w:eastAsia="Times New Roman" w:hAnsi="Times New Roman" w:cs="Times New Roman"/>
            <w:bCs/>
            <w:kern w:val="28"/>
            <w:sz w:val="26"/>
            <w:szCs w:val="26"/>
            <w:lang w:val="en-US" w:eastAsia="el-GR"/>
          </w:rPr>
          <w:t>net</w:t>
        </w:r>
        <w:r w:rsidRPr="00B00BAB">
          <w:rPr>
            <w:rFonts w:ascii="Times New Roman" w:eastAsia="Times New Roman" w:hAnsi="Times New Roman" w:cs="Times New Roman"/>
            <w:bCs/>
            <w:kern w:val="28"/>
            <w:sz w:val="26"/>
            <w:szCs w:val="26"/>
            <w:lang w:eastAsia="el-GR"/>
          </w:rPr>
          <w:t>/10442/</w:t>
        </w:r>
        <w:proofErr w:type="spellStart"/>
        <w:r w:rsidRPr="00B00BAB">
          <w:rPr>
            <w:rFonts w:ascii="Times New Roman" w:eastAsia="Times New Roman" w:hAnsi="Times New Roman" w:cs="Times New Roman"/>
            <w:bCs/>
            <w:kern w:val="28"/>
            <w:sz w:val="26"/>
            <w:szCs w:val="26"/>
            <w:lang w:val="en-US" w:eastAsia="el-GR"/>
          </w:rPr>
          <w:t>hedi</w:t>
        </w:r>
        <w:proofErr w:type="spellEnd"/>
        <w:r w:rsidRPr="00B00BAB">
          <w:rPr>
            <w:rFonts w:ascii="Times New Roman" w:eastAsia="Times New Roman" w:hAnsi="Times New Roman" w:cs="Times New Roman"/>
            <w:bCs/>
            <w:kern w:val="28"/>
            <w:sz w:val="26"/>
            <w:szCs w:val="26"/>
            <w:lang w:eastAsia="el-GR"/>
          </w:rPr>
          <w:t>/36354</w:t>
        </w:r>
      </w:hyperlink>
      <w:r w:rsidRPr="00B00BAB">
        <w:rPr>
          <w:rFonts w:ascii="Times New Roman" w:eastAsia="Times New Roman" w:hAnsi="Times New Roman" w:cs="Times New Roman"/>
          <w:bCs/>
          <w:kern w:val="28"/>
          <w:sz w:val="26"/>
          <w:szCs w:val="26"/>
          <w:lang w:eastAsia="el-GR"/>
        </w:rPr>
        <w:t xml:space="preserve">) και επίκειται να εκδοθεί στη σειρά των εκδόσεων του </w:t>
      </w:r>
      <w:proofErr w:type="spellStart"/>
      <w:r w:rsidRPr="00B00BAB">
        <w:rPr>
          <w:rFonts w:ascii="Times New Roman" w:eastAsia="Times New Roman" w:hAnsi="Times New Roman" w:cs="Times New Roman"/>
          <w:bCs/>
          <w:kern w:val="28"/>
          <w:sz w:val="26"/>
          <w:szCs w:val="26"/>
          <w:lang w:eastAsia="el-GR"/>
        </w:rPr>
        <w:t>Σαριπόλειου</w:t>
      </w:r>
      <w:proofErr w:type="spellEnd"/>
      <w:r w:rsidRPr="00B00BAB">
        <w:rPr>
          <w:rFonts w:ascii="Times New Roman" w:eastAsia="Times New Roman" w:hAnsi="Times New Roman" w:cs="Times New Roman"/>
          <w:bCs/>
          <w:kern w:val="28"/>
          <w:sz w:val="26"/>
          <w:szCs w:val="26"/>
          <w:lang w:eastAsia="el-GR"/>
        </w:rPr>
        <w:t xml:space="preserve"> Κληροδοτήματος. Ήδη από το στάδιο των μεταπτυχιακών του σπουδών στο </w:t>
      </w:r>
      <w:r w:rsidRPr="00B00BAB">
        <w:rPr>
          <w:rFonts w:ascii="Times New Roman" w:eastAsia="Times New Roman" w:hAnsi="Times New Roman" w:cs="Times New Roman"/>
          <w:sz w:val="26"/>
          <w:szCs w:val="26"/>
          <w:lang w:eastAsia="el-GR"/>
        </w:rPr>
        <w:t xml:space="preserve">τμήμα Πολιτικής Επιστήμης και Ιστορίας του </w:t>
      </w:r>
      <w:proofErr w:type="spellStart"/>
      <w:r w:rsidRPr="00B00BAB">
        <w:rPr>
          <w:rFonts w:ascii="Times New Roman" w:eastAsia="Times New Roman" w:hAnsi="Times New Roman" w:cs="Times New Roman"/>
          <w:sz w:val="26"/>
          <w:szCs w:val="26"/>
          <w:lang w:eastAsia="el-GR"/>
        </w:rPr>
        <w:t>Πάντειου</w:t>
      </w:r>
      <w:proofErr w:type="spellEnd"/>
      <w:r w:rsidRPr="00B00BAB">
        <w:rPr>
          <w:rFonts w:ascii="Times New Roman" w:eastAsia="Times New Roman" w:hAnsi="Times New Roman" w:cs="Times New Roman"/>
          <w:sz w:val="26"/>
          <w:szCs w:val="26"/>
          <w:lang w:eastAsia="el-GR"/>
        </w:rPr>
        <w:t xml:space="preserve"> Πανεπιστημίου Αθηνών έχει επικεντρώσει τα επιστημονικά του ενδιαφέροντα στην Επανάσταση του 1821 και ειδικότερα στην επτανησιακή συμβολή στον Αγώνα της Ανεξαρτησίας κατά την προεπαναστατική και </w:t>
      </w:r>
      <w:proofErr w:type="spellStart"/>
      <w:r w:rsidRPr="00B00BAB">
        <w:rPr>
          <w:rFonts w:ascii="Times New Roman" w:eastAsia="Times New Roman" w:hAnsi="Times New Roman" w:cs="Times New Roman"/>
          <w:sz w:val="26"/>
          <w:szCs w:val="26"/>
          <w:lang w:eastAsia="el-GR"/>
        </w:rPr>
        <w:t>μετεπαναστατική</w:t>
      </w:r>
      <w:proofErr w:type="spellEnd"/>
      <w:r w:rsidRPr="00B00BAB">
        <w:rPr>
          <w:rFonts w:ascii="Times New Roman" w:eastAsia="Times New Roman" w:hAnsi="Times New Roman" w:cs="Times New Roman"/>
          <w:sz w:val="26"/>
          <w:szCs w:val="26"/>
          <w:lang w:eastAsia="el-GR"/>
        </w:rPr>
        <w:t xml:space="preserve"> περίοδο. Έχει ήδη προβεί σε σχετικές ανακοινώσεις [«</w:t>
      </w:r>
      <w:r w:rsidRPr="00B00BAB">
        <w:rPr>
          <w:rFonts w:ascii="Times New Roman" w:eastAsia="Times New Roman" w:hAnsi="Times New Roman" w:cs="Times New Roman"/>
          <w:i/>
          <w:sz w:val="26"/>
          <w:szCs w:val="26"/>
          <w:lang w:eastAsia="el-GR"/>
        </w:rPr>
        <w:t>Η μαρτυρική Κύπρος στην πρόκληση του 1821</w:t>
      </w:r>
      <w:r w:rsidRPr="00B00BAB">
        <w:rPr>
          <w:rFonts w:ascii="Times New Roman" w:eastAsia="Times New Roman" w:hAnsi="Times New Roman" w:cs="Times New Roman"/>
          <w:sz w:val="26"/>
          <w:szCs w:val="26"/>
          <w:lang w:eastAsia="el-GR"/>
        </w:rPr>
        <w:t xml:space="preserve">» (Συνέδριο Πανελλήνιας Ένωσης Φιλολόγων, Νοέμβριος 2018 στο Πνευματικό </w:t>
      </w:r>
      <w:proofErr w:type="spellStart"/>
      <w:r w:rsidRPr="00B00BAB">
        <w:rPr>
          <w:rFonts w:ascii="Times New Roman" w:eastAsia="Times New Roman" w:hAnsi="Times New Roman" w:cs="Times New Roman"/>
          <w:sz w:val="26"/>
          <w:szCs w:val="26"/>
          <w:lang w:eastAsia="el-GR"/>
        </w:rPr>
        <w:t>Κωνσταντινουπολιτών</w:t>
      </w:r>
      <w:proofErr w:type="spellEnd"/>
      <w:r w:rsidRPr="00B00BAB">
        <w:rPr>
          <w:rFonts w:ascii="Times New Roman" w:eastAsia="Times New Roman" w:hAnsi="Times New Roman" w:cs="Times New Roman"/>
          <w:sz w:val="26"/>
          <w:szCs w:val="26"/>
          <w:lang w:eastAsia="el-GR"/>
        </w:rPr>
        <w:t xml:space="preserve">, Αθήνα) / </w:t>
      </w:r>
      <w:r w:rsidRPr="00B00BAB">
        <w:rPr>
          <w:rFonts w:ascii="Times New Roman" w:hAnsi="Times New Roman" w:cs="Times New Roman"/>
          <w:sz w:val="26"/>
          <w:szCs w:val="26"/>
        </w:rPr>
        <w:t>«</w:t>
      </w:r>
      <w:r w:rsidRPr="00B00BAB">
        <w:rPr>
          <w:rFonts w:ascii="Times New Roman" w:eastAsia="BatangChe" w:hAnsi="Times New Roman" w:cs="Times New Roman"/>
          <w:i/>
          <w:sz w:val="26"/>
          <w:szCs w:val="26"/>
        </w:rPr>
        <w:t xml:space="preserve">Ο Διονύσιος Ρώμας </w:t>
      </w:r>
      <w:r w:rsidRPr="00B00BAB">
        <w:rPr>
          <w:rFonts w:ascii="Times New Roman" w:hAnsi="Times New Roman" w:cs="Times New Roman"/>
          <w:i/>
          <w:sz w:val="26"/>
          <w:szCs w:val="26"/>
        </w:rPr>
        <w:t>και ο επαναστατικός  εταιρισμός</w:t>
      </w:r>
      <w:r w:rsidRPr="00B00BAB">
        <w:rPr>
          <w:rFonts w:ascii="Times New Roman" w:hAnsi="Times New Roman" w:cs="Times New Roman"/>
          <w:sz w:val="26"/>
          <w:szCs w:val="26"/>
        </w:rPr>
        <w:t>» (</w:t>
      </w:r>
      <w:r w:rsidR="009C7869">
        <w:rPr>
          <w:rFonts w:ascii="Times New Roman" w:hAnsi="Times New Roman" w:cs="Times New Roman"/>
          <w:sz w:val="26"/>
          <w:szCs w:val="26"/>
        </w:rPr>
        <w:t>Ημερίδα: «200 χρόνια από την εγκατάσταση των Εφορειών της Φιλικής Εταιρείας στην Επτάνησο». Αθήνα, Παλαιά Βουλή, Νοέμβριος 2019] για τις οποίες αναμένεται η έκδοση των πρακτικών.</w:t>
      </w:r>
      <w:r w:rsidRPr="00B00BAB">
        <w:rPr>
          <w:rFonts w:ascii="Times New Roman" w:hAnsi="Times New Roman" w:cs="Times New Roman"/>
          <w:sz w:val="26"/>
          <w:szCs w:val="26"/>
          <w:shd w:val="clear" w:color="auto" w:fill="FFFFFF"/>
        </w:rPr>
        <w:t xml:space="preserve"> </w:t>
      </w:r>
    </w:p>
    <w:p w:rsidR="00887C00" w:rsidRPr="00CC53DF" w:rsidRDefault="002D12FF" w:rsidP="002D12FF">
      <w:pPr>
        <w:overflowPunct w:val="0"/>
        <w:autoSpaceDE w:val="0"/>
        <w:autoSpaceDN w:val="0"/>
        <w:adjustRightInd w:val="0"/>
        <w:spacing w:after="0" w:line="240" w:lineRule="auto"/>
        <w:ind w:firstLine="720"/>
        <w:contextualSpacing/>
        <w:jc w:val="both"/>
        <w:textAlignment w:val="baseline"/>
        <w:rPr>
          <w:rFonts w:ascii="Times New Roman" w:hAnsi="Times New Roman" w:cs="Times New Roman"/>
          <w:sz w:val="26"/>
          <w:szCs w:val="26"/>
        </w:rPr>
      </w:pPr>
      <w:r w:rsidRPr="00B00BAB">
        <w:rPr>
          <w:rFonts w:ascii="Times New Roman" w:eastAsia="Times New Roman" w:hAnsi="Times New Roman" w:cs="Times New Roman"/>
          <w:sz w:val="26"/>
          <w:szCs w:val="26"/>
          <w:lang w:eastAsia="el-GR"/>
        </w:rPr>
        <w:lastRenderedPageBreak/>
        <w:t>Παράλληλα εργάζεται ως φιλόλογος στη Μέση Εκπαίδευση</w:t>
      </w:r>
      <w:r w:rsidRPr="00B00BAB">
        <w:rPr>
          <w:rFonts w:ascii="Times New Roman" w:eastAsia="Times New Roman" w:hAnsi="Times New Roman" w:cs="Times New Roman"/>
          <w:iCs/>
          <w:sz w:val="26"/>
          <w:szCs w:val="26"/>
          <w:lang w:eastAsia="el-GR"/>
        </w:rPr>
        <w:t xml:space="preserve"> [Πτυχίο Φιλολογίας (1988) και Ιστορίας–Αρχαιολογίας (1992) / μεταπτυχιακή Εξειδίκευση στις Δυσκολίες Μάθησης – Δυσλεξία από το Παιδαγωγικό Τμήμα Ειδικής Αγω</w:t>
      </w:r>
      <w:bookmarkStart w:id="3" w:name="_GoBack"/>
      <w:bookmarkEnd w:id="3"/>
      <w:r w:rsidRPr="00B00BAB">
        <w:rPr>
          <w:rFonts w:ascii="Times New Roman" w:eastAsia="Times New Roman" w:hAnsi="Times New Roman" w:cs="Times New Roman"/>
          <w:iCs/>
          <w:sz w:val="26"/>
          <w:szCs w:val="26"/>
          <w:lang w:eastAsia="el-GR"/>
        </w:rPr>
        <w:t>γής του Πανεπιστημίου Θεσσαλίας (2005)] και έχει δημοσιεύσει επιστημονικά άρθρα (περιοδικό Φιλολογική) και εισηγηθεί σε επιμορφωτικά εκπαιδευτικά σεμινάρια. Μιλά Αγγλικά και Ιταλικά.</w:t>
      </w:r>
    </w:p>
    <w:p w:rsidR="00887C00" w:rsidRPr="00CC53DF" w:rsidRDefault="00887C00" w:rsidP="00887C00">
      <w:pPr>
        <w:spacing w:after="0" w:line="240" w:lineRule="auto"/>
        <w:jc w:val="both"/>
        <w:rPr>
          <w:rFonts w:ascii="Times New Roman" w:hAnsi="Times New Roman" w:cs="Times New Roman"/>
          <w:b/>
          <w:sz w:val="26"/>
          <w:szCs w:val="26"/>
        </w:rPr>
      </w:pPr>
    </w:p>
    <w:sectPr w:rsidR="00887C00" w:rsidRPr="00CC53D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7E" w:rsidRDefault="004F647E" w:rsidP="00171C88">
      <w:pPr>
        <w:spacing w:after="0" w:line="240" w:lineRule="auto"/>
      </w:pPr>
      <w:r>
        <w:separator/>
      </w:r>
    </w:p>
  </w:endnote>
  <w:endnote w:type="continuationSeparator" w:id="0">
    <w:p w:rsidR="004F647E" w:rsidRDefault="004F647E" w:rsidP="0017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88" w:rsidRDefault="00171C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88" w:rsidRDefault="00171C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88" w:rsidRDefault="00171C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7E" w:rsidRDefault="004F647E" w:rsidP="00171C88">
      <w:pPr>
        <w:spacing w:after="0" w:line="240" w:lineRule="auto"/>
      </w:pPr>
      <w:r>
        <w:separator/>
      </w:r>
    </w:p>
  </w:footnote>
  <w:footnote w:type="continuationSeparator" w:id="0">
    <w:p w:rsidR="004F647E" w:rsidRDefault="004F647E" w:rsidP="0017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88" w:rsidRDefault="00171C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88" w:rsidRDefault="00171C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88" w:rsidRDefault="00171C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30071"/>
    <w:multiLevelType w:val="hybridMultilevel"/>
    <w:tmpl w:val="256C1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7357683"/>
    <w:multiLevelType w:val="hybridMultilevel"/>
    <w:tmpl w:val="AF6E7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2D"/>
    <w:rsid w:val="00043F5E"/>
    <w:rsid w:val="000C463D"/>
    <w:rsid w:val="001536CD"/>
    <w:rsid w:val="00171C88"/>
    <w:rsid w:val="001A19C1"/>
    <w:rsid w:val="001D70FD"/>
    <w:rsid w:val="00264046"/>
    <w:rsid w:val="002944EB"/>
    <w:rsid w:val="002B376C"/>
    <w:rsid w:val="002D12FF"/>
    <w:rsid w:val="00351E53"/>
    <w:rsid w:val="003F06DD"/>
    <w:rsid w:val="0047011A"/>
    <w:rsid w:val="004C6ED5"/>
    <w:rsid w:val="004F34D3"/>
    <w:rsid w:val="004F647E"/>
    <w:rsid w:val="005016AA"/>
    <w:rsid w:val="00581DA6"/>
    <w:rsid w:val="005F379E"/>
    <w:rsid w:val="005F583F"/>
    <w:rsid w:val="0061154D"/>
    <w:rsid w:val="006245C2"/>
    <w:rsid w:val="00652EFB"/>
    <w:rsid w:val="006F4B15"/>
    <w:rsid w:val="007C7558"/>
    <w:rsid w:val="007F75D7"/>
    <w:rsid w:val="00801DB8"/>
    <w:rsid w:val="00887C00"/>
    <w:rsid w:val="0091333A"/>
    <w:rsid w:val="00917B01"/>
    <w:rsid w:val="00931917"/>
    <w:rsid w:val="00933E3E"/>
    <w:rsid w:val="009A1FCF"/>
    <w:rsid w:val="009B125C"/>
    <w:rsid w:val="009C473D"/>
    <w:rsid w:val="009C7869"/>
    <w:rsid w:val="00A06F1C"/>
    <w:rsid w:val="00B00BAB"/>
    <w:rsid w:val="00B0672F"/>
    <w:rsid w:val="00B1280F"/>
    <w:rsid w:val="00B1582B"/>
    <w:rsid w:val="00BC162F"/>
    <w:rsid w:val="00BC26C8"/>
    <w:rsid w:val="00C067C2"/>
    <w:rsid w:val="00C350AB"/>
    <w:rsid w:val="00C63B74"/>
    <w:rsid w:val="00CB4AAA"/>
    <w:rsid w:val="00CC53DF"/>
    <w:rsid w:val="00CD6B5C"/>
    <w:rsid w:val="00D30DA6"/>
    <w:rsid w:val="00D31425"/>
    <w:rsid w:val="00D4045B"/>
    <w:rsid w:val="00DC3395"/>
    <w:rsid w:val="00DC76A5"/>
    <w:rsid w:val="00E03367"/>
    <w:rsid w:val="00E32BB2"/>
    <w:rsid w:val="00F04F8D"/>
    <w:rsid w:val="00F2762D"/>
    <w:rsid w:val="00F71DDB"/>
    <w:rsid w:val="00FE1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4AAA"/>
    <w:rPr>
      <w:color w:val="5F5F5F" w:themeColor="hyperlink"/>
      <w:u w:val="single"/>
    </w:rPr>
  </w:style>
  <w:style w:type="paragraph" w:styleId="Web">
    <w:name w:val="Normal (Web)"/>
    <w:basedOn w:val="a"/>
    <w:uiPriority w:val="99"/>
    <w:unhideWhenUsed/>
    <w:rsid w:val="00887C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ne">
    <w:name w:val="None"/>
    <w:rsid w:val="00887C00"/>
  </w:style>
  <w:style w:type="paragraph" w:styleId="a3">
    <w:name w:val="List Paragraph"/>
    <w:basedOn w:val="a"/>
    <w:uiPriority w:val="34"/>
    <w:qFormat/>
    <w:rsid w:val="00887C00"/>
    <w:pPr>
      <w:ind w:left="720"/>
      <w:contextualSpacing/>
    </w:pPr>
  </w:style>
  <w:style w:type="paragraph" w:styleId="a4">
    <w:name w:val="header"/>
    <w:basedOn w:val="a"/>
    <w:link w:val="Char"/>
    <w:uiPriority w:val="99"/>
    <w:unhideWhenUsed/>
    <w:rsid w:val="00171C88"/>
    <w:pPr>
      <w:tabs>
        <w:tab w:val="center" w:pos="4153"/>
        <w:tab w:val="right" w:pos="8306"/>
      </w:tabs>
      <w:spacing w:after="0" w:line="240" w:lineRule="auto"/>
    </w:pPr>
  </w:style>
  <w:style w:type="character" w:customStyle="1" w:styleId="Char">
    <w:name w:val="Κεφαλίδα Char"/>
    <w:basedOn w:val="a0"/>
    <w:link w:val="a4"/>
    <w:uiPriority w:val="99"/>
    <w:rsid w:val="00171C88"/>
  </w:style>
  <w:style w:type="paragraph" w:styleId="a5">
    <w:name w:val="footer"/>
    <w:basedOn w:val="a"/>
    <w:link w:val="Char0"/>
    <w:uiPriority w:val="99"/>
    <w:unhideWhenUsed/>
    <w:rsid w:val="00171C88"/>
    <w:pPr>
      <w:tabs>
        <w:tab w:val="center" w:pos="4153"/>
        <w:tab w:val="right" w:pos="8306"/>
      </w:tabs>
      <w:spacing w:after="0" w:line="240" w:lineRule="auto"/>
    </w:pPr>
  </w:style>
  <w:style w:type="character" w:customStyle="1" w:styleId="Char0">
    <w:name w:val="Υποσέλιδο Char"/>
    <w:basedOn w:val="a0"/>
    <w:link w:val="a5"/>
    <w:uiPriority w:val="99"/>
    <w:rsid w:val="00171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4AAA"/>
    <w:rPr>
      <w:color w:val="5F5F5F" w:themeColor="hyperlink"/>
      <w:u w:val="single"/>
    </w:rPr>
  </w:style>
  <w:style w:type="paragraph" w:styleId="Web">
    <w:name w:val="Normal (Web)"/>
    <w:basedOn w:val="a"/>
    <w:uiPriority w:val="99"/>
    <w:unhideWhenUsed/>
    <w:rsid w:val="00887C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ne">
    <w:name w:val="None"/>
    <w:rsid w:val="00887C00"/>
  </w:style>
  <w:style w:type="paragraph" w:styleId="a3">
    <w:name w:val="List Paragraph"/>
    <w:basedOn w:val="a"/>
    <w:uiPriority w:val="34"/>
    <w:qFormat/>
    <w:rsid w:val="00887C00"/>
    <w:pPr>
      <w:ind w:left="720"/>
      <w:contextualSpacing/>
    </w:pPr>
  </w:style>
  <w:style w:type="paragraph" w:styleId="a4">
    <w:name w:val="header"/>
    <w:basedOn w:val="a"/>
    <w:link w:val="Char"/>
    <w:uiPriority w:val="99"/>
    <w:unhideWhenUsed/>
    <w:rsid w:val="00171C88"/>
    <w:pPr>
      <w:tabs>
        <w:tab w:val="center" w:pos="4153"/>
        <w:tab w:val="right" w:pos="8306"/>
      </w:tabs>
      <w:spacing w:after="0" w:line="240" w:lineRule="auto"/>
    </w:pPr>
  </w:style>
  <w:style w:type="character" w:customStyle="1" w:styleId="Char">
    <w:name w:val="Κεφαλίδα Char"/>
    <w:basedOn w:val="a0"/>
    <w:link w:val="a4"/>
    <w:uiPriority w:val="99"/>
    <w:rsid w:val="00171C88"/>
  </w:style>
  <w:style w:type="paragraph" w:styleId="a5">
    <w:name w:val="footer"/>
    <w:basedOn w:val="a"/>
    <w:link w:val="Char0"/>
    <w:uiPriority w:val="99"/>
    <w:unhideWhenUsed/>
    <w:rsid w:val="00171C88"/>
    <w:pPr>
      <w:tabs>
        <w:tab w:val="center" w:pos="4153"/>
        <w:tab w:val="right" w:pos="8306"/>
      </w:tabs>
      <w:spacing w:after="0" w:line="240" w:lineRule="auto"/>
    </w:pPr>
  </w:style>
  <w:style w:type="character" w:customStyle="1" w:styleId="Char0">
    <w:name w:val="Υποσέλιδο Char"/>
    <w:basedOn w:val="a0"/>
    <w:link w:val="a5"/>
    <w:uiPriority w:val="99"/>
    <w:rsid w:val="0017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dl.handle.net/10442/hedi/36354" TargetMode="External"/><Relationship Id="rId4" Type="http://schemas.microsoft.com/office/2007/relationships/stylesWithEffects" Target="stylesWithEffects.xml"/><Relationship Id="rId9" Type="http://schemas.openxmlformats.org/officeDocument/2006/relationships/hyperlink" Target="http://cgi-bin-EL/egwcgi/175446/showfull.egw/1+0+1+full"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Ηλιοστάσιο">
  <a:themeElements>
    <a:clrScheme name="Γωνίες">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Ηλιοστάσιο">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Ηλιοστάσιο">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8FE5D-5319-4722-B8DE-CE439372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1231</Words>
  <Characters>6650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Gerassimos Pagratis</dc:creator>
  <cp:keywords/>
  <dc:description/>
  <cp:lastModifiedBy>user</cp:lastModifiedBy>
  <cp:revision>4</cp:revision>
  <dcterms:created xsi:type="dcterms:W3CDTF">2019-12-26T17:14:00Z</dcterms:created>
  <dcterms:modified xsi:type="dcterms:W3CDTF">2020-01-06T11:59:00Z</dcterms:modified>
</cp:coreProperties>
</file>